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C9" w:rsidRPr="000F38AB" w:rsidRDefault="001C3EC9" w:rsidP="006A7AD7">
      <w:pPr>
        <w:shd w:val="clear" w:color="auto" w:fill="FFFFFF"/>
        <w:spacing w:after="225" w:line="360" w:lineRule="atLeast"/>
        <w:jc w:val="both"/>
        <w:outlineLvl w:val="1"/>
        <w:rPr>
          <w:rFonts w:ascii="Times New Roman" w:eastAsia="Times New Roman" w:hAnsi="Times New Roman" w:cs="Times New Roman"/>
          <w:b/>
          <w:color w:val="000080"/>
          <w:sz w:val="45"/>
          <w:szCs w:val="45"/>
          <w:lang w:val="uk-UA" w:eastAsia="ru-RU"/>
        </w:rPr>
      </w:pPr>
      <w:r w:rsidRPr="000F38AB">
        <w:rPr>
          <w:rFonts w:ascii="Times New Roman" w:eastAsia="Times New Roman" w:hAnsi="Times New Roman" w:cs="Times New Roman"/>
          <w:b/>
          <w:color w:val="000080"/>
          <w:sz w:val="45"/>
          <w:szCs w:val="45"/>
          <w:lang w:val="uk-UA" w:eastAsia="ru-RU"/>
        </w:rPr>
        <w:t>Шановні колеги!</w:t>
      </w:r>
    </w:p>
    <w:p w:rsidR="000815BF" w:rsidRPr="000F38AB" w:rsidRDefault="000815BF" w:rsidP="006A7AD7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7AD7">
        <w:rPr>
          <w:rFonts w:ascii="Times New Roman" w:hAnsi="Times New Roman" w:cs="Times New Roman"/>
          <w:b/>
          <w:sz w:val="28"/>
          <w:szCs w:val="28"/>
          <w:lang w:val="uk-UA"/>
        </w:rPr>
        <w:t>11-12 грудня 2018 року</w:t>
      </w:r>
      <w:r w:rsidRPr="005143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7AD7">
        <w:rPr>
          <w:rFonts w:ascii="Times New Roman" w:hAnsi="Times New Roman" w:cs="Times New Roman"/>
          <w:sz w:val="28"/>
          <w:szCs w:val="28"/>
          <w:lang w:val="uk-UA"/>
        </w:rPr>
        <w:t xml:space="preserve">у Національному університеті «Одеська морська академія» буде проведено </w:t>
      </w:r>
      <w:r w:rsidRPr="006A7AD7">
        <w:rPr>
          <w:rFonts w:ascii="Times New Roman" w:hAnsi="Times New Roman" w:cs="Times New Roman"/>
          <w:b/>
          <w:sz w:val="28"/>
          <w:szCs w:val="28"/>
          <w:lang w:val="uk-UA"/>
        </w:rPr>
        <w:t>VIII  науково-методичну  конференцію</w:t>
      </w:r>
      <w:r w:rsidRPr="005143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8AB">
        <w:rPr>
          <w:rFonts w:ascii="Times New Roman" w:hAnsi="Times New Roman" w:cs="Times New Roman"/>
          <w:b/>
          <w:sz w:val="28"/>
          <w:szCs w:val="28"/>
          <w:lang w:val="uk-UA"/>
        </w:rPr>
        <w:t>"СУДНОВІ ЕЛЕКТРОЕНЕРГЕТИЧНІ</w:t>
      </w:r>
      <w:r w:rsidR="006A7AD7" w:rsidRPr="000F38AB">
        <w:rPr>
          <w:rFonts w:ascii="Times New Roman" w:hAnsi="Times New Roman" w:cs="Times New Roman"/>
          <w:b/>
          <w:sz w:val="28"/>
          <w:szCs w:val="28"/>
          <w:lang w:val="uk-UA"/>
        </w:rPr>
        <w:t>, ЕЛЕКТРОМЕХАНІЧНІ</w:t>
      </w:r>
      <w:r w:rsidRPr="000F38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 ЕЛЕКТРОННІ СИСТЕМИ"</w:t>
      </w:r>
    </w:p>
    <w:p w:rsidR="001C3EC9" w:rsidRPr="005143F1" w:rsidRDefault="001C3EC9" w:rsidP="006A7AD7">
      <w:pPr>
        <w:shd w:val="clear" w:color="auto" w:fill="FFFFFF"/>
        <w:spacing w:after="300" w:line="288" w:lineRule="auto"/>
        <w:jc w:val="both"/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</w:pPr>
      <w:r w:rsidRPr="005143F1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>Вже восьмий рік поспіль факультет </w:t>
      </w:r>
      <w:r w:rsidRPr="005143F1">
        <w:rPr>
          <w:rFonts w:ascii="Times New Roman" w:eastAsia="Times New Roman" w:hAnsi="Times New Roman" w:cs="Times New Roman"/>
          <w:b/>
          <w:bCs/>
          <w:color w:val="353E55"/>
          <w:sz w:val="28"/>
          <w:szCs w:val="28"/>
          <w:lang w:val="uk-UA" w:eastAsia="ru-RU"/>
        </w:rPr>
        <w:t xml:space="preserve">Електромеханіки </w:t>
      </w:r>
      <w:r w:rsidR="006A7AD7">
        <w:rPr>
          <w:rFonts w:ascii="Times New Roman" w:eastAsia="Times New Roman" w:hAnsi="Times New Roman" w:cs="Times New Roman"/>
          <w:b/>
          <w:bCs/>
          <w:color w:val="353E55"/>
          <w:sz w:val="28"/>
          <w:szCs w:val="28"/>
          <w:lang w:val="uk-UA" w:eastAsia="ru-RU"/>
        </w:rPr>
        <w:t>і</w:t>
      </w:r>
      <w:r w:rsidRPr="005143F1">
        <w:rPr>
          <w:rFonts w:ascii="Times New Roman" w:eastAsia="Times New Roman" w:hAnsi="Times New Roman" w:cs="Times New Roman"/>
          <w:b/>
          <w:bCs/>
          <w:color w:val="353E55"/>
          <w:sz w:val="28"/>
          <w:szCs w:val="28"/>
          <w:lang w:val="uk-UA" w:eastAsia="ru-RU"/>
        </w:rPr>
        <w:t xml:space="preserve"> Радіоелектроніки</w:t>
      </w:r>
      <w:r w:rsidRPr="005143F1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  буде проводити конференцію, яка присвячена різноманітним дослідженням та впровадженням нових технологій та розробок у галузі суднового </w:t>
      </w:r>
      <w:r w:rsidRPr="005143F1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 xml:space="preserve">електрообладнання, </w:t>
      </w:r>
      <w:r w:rsidR="006A7AD7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 xml:space="preserve">електромеханіки, </w:t>
      </w:r>
      <w:r w:rsidRPr="005143F1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 xml:space="preserve">інформаційної безпеки, </w:t>
      </w:r>
      <w:r w:rsidR="006A7AD7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 xml:space="preserve"> </w:t>
      </w:r>
      <w:r w:rsidRPr="005143F1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>радіоелектроніки</w:t>
      </w:r>
      <w:r w:rsidR="00A2561C" w:rsidRPr="005143F1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 xml:space="preserve">, </w:t>
      </w:r>
      <w:r w:rsidRPr="005143F1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 тощо.</w:t>
      </w:r>
    </w:p>
    <w:p w:rsidR="001C3EC9" w:rsidRPr="005143F1" w:rsidRDefault="001C3EC9" w:rsidP="006A7AD7">
      <w:pPr>
        <w:shd w:val="clear" w:color="auto" w:fill="FFFFFF"/>
        <w:spacing w:after="300" w:line="408" w:lineRule="atLeast"/>
        <w:jc w:val="both"/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</w:pPr>
      <w:r w:rsidRPr="005143F1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>Наш факультет, який є </w:t>
      </w:r>
      <w:r w:rsidR="006A7AD7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 </w:t>
      </w:r>
      <w:r w:rsidRPr="005143F1">
        <w:rPr>
          <w:rFonts w:ascii="Times New Roman" w:eastAsia="Times New Roman" w:hAnsi="Times New Roman" w:cs="Times New Roman"/>
          <w:b/>
          <w:bCs/>
          <w:color w:val="353E55"/>
          <w:sz w:val="28"/>
          <w:szCs w:val="28"/>
          <w:lang w:val="uk-UA" w:eastAsia="ru-RU"/>
        </w:rPr>
        <w:t>провідним в Україні</w:t>
      </w:r>
      <w:r w:rsidRPr="005143F1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 з підготовки плавскладу електромеханіків та радистів, в черговий раз надає змогу як усім студентам, так і науковим співробітникам і викладачам прийняти участь у нашій конференції та поринути у світ </w:t>
      </w:r>
      <w:r w:rsidR="00BB61B8" w:rsidRPr="005143F1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сучасних </w:t>
      </w:r>
      <w:r w:rsidRPr="005143F1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>новітніх розробок</w:t>
      </w:r>
      <w:r w:rsidR="00BB61B8" w:rsidRPr="005143F1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 та технологій</w:t>
      </w:r>
      <w:r w:rsidR="0082443F" w:rsidRPr="005143F1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 </w:t>
      </w:r>
      <w:r w:rsidRPr="005143F1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>.</w:t>
      </w:r>
    </w:p>
    <w:p w:rsidR="00FD72FC" w:rsidRPr="00CE0985" w:rsidRDefault="00FD72FC" w:rsidP="006A7AD7">
      <w:pPr>
        <w:shd w:val="clear" w:color="auto" w:fill="FFFFFF"/>
        <w:spacing w:after="300" w:line="288" w:lineRule="auto"/>
        <w:jc w:val="both"/>
        <w:rPr>
          <w:rFonts w:ascii="Times New Roman" w:eastAsia="Times New Roman" w:hAnsi="Times New Roman" w:cs="Times New Roman"/>
          <w:color w:val="353E55"/>
          <w:sz w:val="28"/>
          <w:szCs w:val="28"/>
          <w:lang w:eastAsia="ru-RU"/>
        </w:rPr>
      </w:pPr>
      <w:r w:rsidRPr="005143F1">
        <w:rPr>
          <w:rFonts w:ascii="Times New Roman" w:hAnsi="Times New Roman" w:cs="Times New Roman"/>
          <w:sz w:val="28"/>
          <w:szCs w:val="28"/>
          <w:lang w:val="uk-UA"/>
        </w:rPr>
        <w:t>Тематика конференції</w:t>
      </w:r>
      <w:r w:rsidR="00A2561C" w:rsidRPr="005143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61C" w:rsidRPr="005143F1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складається з </w:t>
      </w:r>
      <w:r w:rsidR="0005013E" w:rsidRPr="0005013E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>9</w:t>
      </w:r>
      <w:r w:rsidR="00A2561C" w:rsidRPr="0005013E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 xml:space="preserve"> </w:t>
      </w:r>
      <w:r w:rsidR="00A2561C" w:rsidRPr="005143F1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>секцій</w:t>
      </w:r>
      <w:r w:rsidR="00A2561C" w:rsidRPr="005143F1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 які охоплюють</w:t>
      </w:r>
      <w:r w:rsidRPr="005143F1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науково-методичні напрямки: </w:t>
      </w:r>
      <w:proofErr w:type="spellStart"/>
      <w:r w:rsidRPr="005143F1">
        <w:rPr>
          <w:rFonts w:ascii="Times New Roman" w:hAnsi="Times New Roman" w:cs="Times New Roman"/>
          <w:b/>
          <w:sz w:val="28"/>
          <w:szCs w:val="28"/>
          <w:lang w:val="uk-UA"/>
        </w:rPr>
        <w:t>електрозбереження</w:t>
      </w:r>
      <w:proofErr w:type="spellEnd"/>
      <w:r w:rsidRPr="005143F1">
        <w:rPr>
          <w:rFonts w:ascii="Times New Roman" w:hAnsi="Times New Roman" w:cs="Times New Roman"/>
          <w:b/>
          <w:sz w:val="28"/>
          <w:szCs w:val="28"/>
          <w:lang w:val="uk-UA"/>
        </w:rPr>
        <w:t>, енергоефективність</w:t>
      </w:r>
      <w:r w:rsidR="00A2561C" w:rsidRPr="005143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надійність </w:t>
      </w:r>
      <w:r w:rsidR="00A2561C" w:rsidRPr="005143F1">
        <w:rPr>
          <w:rFonts w:ascii="Times New Roman" w:hAnsi="Times New Roman" w:cs="Times New Roman"/>
          <w:sz w:val="28"/>
          <w:szCs w:val="28"/>
          <w:lang w:val="uk-UA"/>
        </w:rPr>
        <w:t>електромеханічних систем</w:t>
      </w:r>
      <w:r w:rsidRPr="005143F1">
        <w:rPr>
          <w:rFonts w:ascii="Times New Roman" w:hAnsi="Times New Roman" w:cs="Times New Roman"/>
          <w:b/>
          <w:sz w:val="28"/>
          <w:szCs w:val="28"/>
          <w:lang w:val="uk-UA"/>
        </w:rPr>
        <w:t>, якість</w:t>
      </w:r>
      <w:r w:rsidRPr="005143F1">
        <w:rPr>
          <w:rFonts w:ascii="Times New Roman" w:hAnsi="Times New Roman" w:cs="Times New Roman"/>
          <w:sz w:val="28"/>
          <w:szCs w:val="28"/>
          <w:lang w:val="uk-UA"/>
        </w:rPr>
        <w:t xml:space="preserve"> електричної енергії , </w:t>
      </w:r>
      <w:r w:rsidRPr="005143F1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технічна експлуатація сучасного електрообладнання</w:t>
      </w:r>
      <w:r w:rsidRPr="005143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систем управління суден,</w:t>
      </w:r>
      <w:r w:rsidRPr="005143F1">
        <w:rPr>
          <w:rFonts w:ascii="Times New Roman" w:eastAsia="Times New Roman" w:hAnsi="Times New Roman" w:cs="Times New Roman"/>
          <w:b/>
          <w:bCs/>
          <w:color w:val="353E55"/>
          <w:sz w:val="28"/>
          <w:szCs w:val="28"/>
          <w:lang w:val="uk-UA" w:eastAsia="ru-RU"/>
        </w:rPr>
        <w:t xml:space="preserve"> </w:t>
      </w:r>
      <w:r w:rsidR="00A2561C" w:rsidRPr="005143F1">
        <w:rPr>
          <w:rFonts w:ascii="Times New Roman" w:eastAsia="Times New Roman" w:hAnsi="Times New Roman" w:cs="Times New Roman"/>
          <w:b/>
          <w:bCs/>
          <w:color w:val="353E55"/>
          <w:sz w:val="28"/>
          <w:szCs w:val="28"/>
          <w:lang w:val="uk-UA" w:eastAsia="ru-RU"/>
        </w:rPr>
        <w:t xml:space="preserve">сучасні суднові енергетичні системи, </w:t>
      </w:r>
      <w:r w:rsidRPr="005143F1">
        <w:rPr>
          <w:rFonts w:ascii="Times New Roman" w:eastAsia="Times New Roman" w:hAnsi="Times New Roman" w:cs="Times New Roman"/>
          <w:b/>
          <w:bCs/>
          <w:color w:val="353E55"/>
          <w:sz w:val="28"/>
          <w:szCs w:val="28"/>
          <w:lang w:val="uk-UA" w:eastAsia="ru-RU"/>
        </w:rPr>
        <w:t>математичн</w:t>
      </w:r>
      <w:r w:rsidR="00A2561C" w:rsidRPr="005143F1">
        <w:rPr>
          <w:rFonts w:ascii="Times New Roman" w:eastAsia="Times New Roman" w:hAnsi="Times New Roman" w:cs="Times New Roman"/>
          <w:b/>
          <w:bCs/>
          <w:color w:val="353E55"/>
          <w:sz w:val="28"/>
          <w:szCs w:val="28"/>
          <w:lang w:val="uk-UA" w:eastAsia="ru-RU"/>
        </w:rPr>
        <w:t>е</w:t>
      </w:r>
      <w:r w:rsidRPr="005143F1">
        <w:rPr>
          <w:rFonts w:ascii="Times New Roman" w:eastAsia="Times New Roman" w:hAnsi="Times New Roman" w:cs="Times New Roman"/>
          <w:b/>
          <w:bCs/>
          <w:color w:val="353E55"/>
          <w:sz w:val="28"/>
          <w:szCs w:val="28"/>
          <w:lang w:val="uk-UA" w:eastAsia="ru-RU"/>
        </w:rPr>
        <w:t xml:space="preserve"> моделювання</w:t>
      </w:r>
      <w:r w:rsidRPr="005143F1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 як процесів і явищ в елементах енергетичних установок, так і пристроїв в </w:t>
      </w:r>
      <w:proofErr w:type="spellStart"/>
      <w:r w:rsidRPr="005143F1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>електро</w:t>
      </w:r>
      <w:proofErr w:type="spellEnd"/>
      <w:r w:rsidRPr="005143F1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 xml:space="preserve"> - та радіотехніці</w:t>
      </w:r>
      <w:r w:rsidRPr="005143F1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>.</w:t>
      </w:r>
    </w:p>
    <w:p w:rsidR="001C3EC9" w:rsidRPr="00CE0985" w:rsidRDefault="001C3EC9" w:rsidP="006A7AD7">
      <w:pPr>
        <w:shd w:val="clear" w:color="auto" w:fill="FFFFFF"/>
        <w:spacing w:after="300" w:line="288" w:lineRule="auto"/>
        <w:jc w:val="both"/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</w:pPr>
      <w:r w:rsidRPr="00CE0985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>Як і кожного року, за результатами конференції буде проведено відбір кращих робіт магістрів НУ «ОМА» для участі у другому етапі </w:t>
      </w:r>
      <w:r w:rsidRPr="00CE0985">
        <w:rPr>
          <w:rFonts w:ascii="Times New Roman" w:eastAsia="Times New Roman" w:hAnsi="Times New Roman" w:cs="Times New Roman"/>
          <w:b/>
          <w:bCs/>
          <w:color w:val="353E55"/>
          <w:sz w:val="28"/>
          <w:szCs w:val="28"/>
          <w:lang w:val="uk-UA" w:eastAsia="ru-RU"/>
        </w:rPr>
        <w:t>Всеукраїнського конкурсу наукових робіт</w:t>
      </w:r>
      <w:r w:rsidRPr="00CE0985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. Також, молоді вчені які зробили найкращі доповіді і проявили себе як талановиті дослідники та активні учасники </w:t>
      </w:r>
      <w:r w:rsidRPr="005143F1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>б</w:t>
      </w:r>
      <w:r w:rsidRPr="006A7AD7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>удуть</w:t>
      </w:r>
      <w:r w:rsidRPr="005143F1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 нагороджені</w:t>
      </w:r>
      <w:r w:rsidRPr="00CE0985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 дипломами.</w:t>
      </w:r>
    </w:p>
    <w:p w:rsidR="000815BF" w:rsidRDefault="000815BF" w:rsidP="006A7AD7">
      <w:pPr>
        <w:pStyle w:val="a4"/>
        <w:spacing w:after="120" w:line="288" w:lineRule="auto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5143F1">
        <w:rPr>
          <w:rFonts w:ascii="Times New Roman" w:hAnsi="Times New Roman"/>
          <w:sz w:val="28"/>
          <w:szCs w:val="28"/>
          <w:lang w:val="uk-UA"/>
        </w:rPr>
        <w:t>До участі у конференції запрошуються</w:t>
      </w:r>
      <w:r w:rsidRPr="005143F1">
        <w:rPr>
          <w:rFonts w:ascii="Times New Roman" w:hAnsi="Times New Roman"/>
          <w:b w:val="0"/>
          <w:sz w:val="28"/>
          <w:szCs w:val="28"/>
          <w:lang w:val="uk-UA"/>
        </w:rPr>
        <w:t xml:space="preserve"> науково-педагогічні</w:t>
      </w:r>
      <w:bookmarkStart w:id="0" w:name="_GoBack"/>
      <w:bookmarkEnd w:id="0"/>
      <w:r w:rsidRPr="005143F1">
        <w:rPr>
          <w:rFonts w:ascii="Times New Roman" w:hAnsi="Times New Roman"/>
          <w:b w:val="0"/>
          <w:sz w:val="28"/>
          <w:szCs w:val="28"/>
          <w:lang w:val="uk-UA"/>
        </w:rPr>
        <w:t xml:space="preserve"> працівники, аспіранти, магістранти, курсанти та студенти.</w:t>
      </w:r>
    </w:p>
    <w:p w:rsidR="000815BF" w:rsidRDefault="000815BF" w:rsidP="006A7AD7">
      <w:pPr>
        <w:pStyle w:val="a4"/>
        <w:spacing w:before="120" w:after="120" w:line="288" w:lineRule="auto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5143F1">
        <w:rPr>
          <w:rFonts w:ascii="Times New Roman" w:hAnsi="Times New Roman"/>
          <w:sz w:val="28"/>
          <w:szCs w:val="28"/>
          <w:lang w:val="uk-UA"/>
        </w:rPr>
        <w:t xml:space="preserve">Мови конференції:  </w:t>
      </w:r>
      <w:r w:rsidRPr="005143F1">
        <w:rPr>
          <w:rFonts w:ascii="Times New Roman" w:hAnsi="Times New Roman"/>
          <w:b w:val="0"/>
          <w:sz w:val="28"/>
          <w:szCs w:val="28"/>
          <w:lang w:val="uk-UA"/>
        </w:rPr>
        <w:t>українська, російська, англійська</w:t>
      </w:r>
    </w:p>
    <w:p w:rsidR="000815BF" w:rsidRPr="006A7AD7" w:rsidRDefault="000815BF" w:rsidP="006A7AD7">
      <w:pPr>
        <w:pStyle w:val="a4"/>
        <w:spacing w:before="120" w:after="120" w:line="288" w:lineRule="auto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6A7AD7">
        <w:rPr>
          <w:rFonts w:ascii="Times New Roman" w:hAnsi="Times New Roman"/>
          <w:sz w:val="28"/>
          <w:szCs w:val="28"/>
          <w:lang w:val="uk-UA"/>
        </w:rPr>
        <w:t xml:space="preserve">Матеріали конференції: </w:t>
      </w:r>
      <w:r w:rsidR="006A7A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7AD7">
        <w:rPr>
          <w:rFonts w:ascii="Times New Roman" w:hAnsi="Times New Roman"/>
          <w:b w:val="0"/>
          <w:sz w:val="28"/>
          <w:szCs w:val="28"/>
          <w:lang w:val="uk-UA"/>
        </w:rPr>
        <w:t>За матеріалами конференції буде видано збірку тез доповідей. Програм</w:t>
      </w:r>
      <w:r w:rsidR="00CE0985" w:rsidRPr="006A7AD7">
        <w:rPr>
          <w:rFonts w:ascii="Times New Roman" w:hAnsi="Times New Roman"/>
          <w:b w:val="0"/>
          <w:sz w:val="28"/>
          <w:szCs w:val="28"/>
          <w:lang w:val="uk-UA"/>
        </w:rPr>
        <w:t>у</w:t>
      </w:r>
      <w:r w:rsidRPr="006A7AD7">
        <w:rPr>
          <w:rFonts w:ascii="Times New Roman" w:hAnsi="Times New Roman"/>
          <w:b w:val="0"/>
          <w:sz w:val="28"/>
          <w:szCs w:val="28"/>
          <w:lang w:val="uk-UA"/>
        </w:rPr>
        <w:t xml:space="preserve"> конференції та збірк</w:t>
      </w:r>
      <w:r w:rsidR="00CE0985" w:rsidRPr="006A7AD7">
        <w:rPr>
          <w:rFonts w:ascii="Times New Roman" w:hAnsi="Times New Roman"/>
          <w:b w:val="0"/>
          <w:sz w:val="28"/>
          <w:szCs w:val="28"/>
          <w:lang w:val="uk-UA"/>
        </w:rPr>
        <w:t>у</w:t>
      </w:r>
      <w:r w:rsidRPr="006A7AD7">
        <w:rPr>
          <w:rFonts w:ascii="Times New Roman" w:hAnsi="Times New Roman"/>
          <w:b w:val="0"/>
          <w:sz w:val="28"/>
          <w:szCs w:val="28"/>
          <w:lang w:val="uk-UA"/>
        </w:rPr>
        <w:t xml:space="preserve"> тез доповідей буде розміщено на сайті конференції. </w:t>
      </w:r>
    </w:p>
    <w:p w:rsidR="000815BF" w:rsidRPr="00CE0985" w:rsidRDefault="000815BF" w:rsidP="006A7AD7">
      <w:pPr>
        <w:pStyle w:val="a4"/>
        <w:spacing w:line="288" w:lineRule="auto"/>
        <w:jc w:val="both"/>
        <w:rPr>
          <w:rFonts w:ascii="Times New Roman" w:hAnsi="Times New Roman"/>
          <w:bCs w:val="0"/>
          <w:color w:val="2E74B5" w:themeColor="accent1" w:themeShade="BF"/>
          <w:sz w:val="28"/>
          <w:szCs w:val="28"/>
          <w:u w:val="single"/>
          <w:lang w:val="uk-UA"/>
        </w:rPr>
      </w:pPr>
      <w:r w:rsidRPr="006A7AD7">
        <w:rPr>
          <w:rFonts w:ascii="Times New Roman" w:hAnsi="Times New Roman"/>
          <w:sz w:val="28"/>
          <w:szCs w:val="28"/>
          <w:lang w:val="uk-UA"/>
        </w:rPr>
        <w:t xml:space="preserve">Заявка на участь:  </w:t>
      </w:r>
      <w:r w:rsidRPr="006A7AD7">
        <w:rPr>
          <w:rFonts w:ascii="Times New Roman" w:hAnsi="Times New Roman"/>
          <w:b w:val="0"/>
          <w:sz w:val="28"/>
          <w:szCs w:val="28"/>
          <w:lang w:val="uk-UA"/>
        </w:rPr>
        <w:t xml:space="preserve">заявку на участь у конференції та тези доповідей надсилати за </w:t>
      </w:r>
      <w:proofErr w:type="spellStart"/>
      <w:r w:rsidRPr="006A7AD7">
        <w:rPr>
          <w:rFonts w:ascii="Times New Roman" w:hAnsi="Times New Roman"/>
          <w:b w:val="0"/>
          <w:sz w:val="28"/>
          <w:szCs w:val="28"/>
          <w:lang w:val="uk-UA"/>
        </w:rPr>
        <w:t>адресою</w:t>
      </w:r>
      <w:proofErr w:type="spellEnd"/>
      <w:r w:rsidR="00D02BCF">
        <w:rPr>
          <w:rFonts w:ascii="Times New Roman" w:hAnsi="Times New Roman"/>
          <w:b w:val="0"/>
          <w:sz w:val="28"/>
          <w:szCs w:val="28"/>
          <w:lang w:val="uk-UA"/>
        </w:rPr>
        <w:t xml:space="preserve">:  </w:t>
      </w:r>
      <w:proofErr w:type="spellStart"/>
      <w:r w:rsidRPr="006A7AD7">
        <w:rPr>
          <w:rFonts w:ascii="Times New Roman" w:hAnsi="Times New Roman"/>
          <w:color w:val="2E74B5" w:themeColor="accent1" w:themeShade="BF"/>
          <w:sz w:val="28"/>
          <w:szCs w:val="28"/>
          <w:u w:val="single"/>
          <w:lang w:val="uk-UA"/>
        </w:rPr>
        <w:t>se</w:t>
      </w:r>
      <w:r w:rsidRPr="006A7AD7">
        <w:rPr>
          <w:rFonts w:ascii="Times New Roman" w:hAnsi="Times New Roman"/>
          <w:bCs w:val="0"/>
          <w:color w:val="2E74B5" w:themeColor="accent1" w:themeShade="BF"/>
          <w:sz w:val="28"/>
          <w:szCs w:val="28"/>
          <w:u w:val="single"/>
          <w:lang w:val="uk-UA"/>
        </w:rPr>
        <w:t>p</w:t>
      </w:r>
      <w:r w:rsidR="006A7AD7">
        <w:rPr>
          <w:rFonts w:ascii="Times New Roman" w:hAnsi="Times New Roman"/>
          <w:bCs w:val="0"/>
          <w:color w:val="2E74B5" w:themeColor="accent1" w:themeShade="BF"/>
          <w:sz w:val="28"/>
          <w:szCs w:val="28"/>
          <w:u w:val="single"/>
          <w:lang w:val="uk-UA"/>
        </w:rPr>
        <w:t>е</w:t>
      </w:r>
      <w:r w:rsidRPr="006A7AD7">
        <w:rPr>
          <w:rFonts w:ascii="Times New Roman" w:hAnsi="Times New Roman"/>
          <w:color w:val="2E74B5" w:themeColor="accent1" w:themeShade="BF"/>
          <w:sz w:val="28"/>
          <w:szCs w:val="28"/>
          <w:u w:val="single"/>
          <w:lang w:val="uk-UA"/>
        </w:rPr>
        <w:t>e</w:t>
      </w:r>
      <w:r w:rsidRPr="006A7AD7">
        <w:rPr>
          <w:rFonts w:ascii="Times New Roman" w:hAnsi="Times New Roman"/>
          <w:bCs w:val="0"/>
          <w:color w:val="2E74B5" w:themeColor="accent1" w:themeShade="BF"/>
          <w:sz w:val="28"/>
          <w:szCs w:val="28"/>
          <w:u w:val="single"/>
          <w:lang w:val="uk-UA"/>
        </w:rPr>
        <w:t>s</w:t>
      </w:r>
      <w:proofErr w:type="spellEnd"/>
      <w:r w:rsidR="000F38AB">
        <w:rPr>
          <w:rFonts w:ascii="Times New Roman" w:hAnsi="Times New Roman"/>
          <w:bCs w:val="0"/>
          <w:color w:val="2E74B5" w:themeColor="accent1" w:themeShade="BF"/>
          <w:sz w:val="28"/>
          <w:szCs w:val="28"/>
          <w:u w:val="single"/>
          <w:lang w:val="uk-UA"/>
        </w:rPr>
        <w:t xml:space="preserve"> – </w:t>
      </w:r>
      <w:r w:rsidR="000F38AB">
        <w:rPr>
          <w:rFonts w:ascii="Times New Roman" w:hAnsi="Times New Roman"/>
          <w:bCs w:val="0"/>
          <w:color w:val="2E74B5" w:themeColor="accent1" w:themeShade="BF"/>
          <w:sz w:val="28"/>
          <w:szCs w:val="28"/>
          <w:u w:val="single"/>
          <w:lang w:val="en-US"/>
        </w:rPr>
        <w:t>femire@onma.edu.ua</w:t>
      </w:r>
      <w:r w:rsidR="000F38AB" w:rsidRPr="00CE0985">
        <w:rPr>
          <w:rFonts w:ascii="Times New Roman" w:hAnsi="Times New Roman"/>
          <w:bCs w:val="0"/>
          <w:color w:val="2E74B5" w:themeColor="accent1" w:themeShade="BF"/>
          <w:sz w:val="28"/>
          <w:szCs w:val="28"/>
          <w:u w:val="single"/>
          <w:lang w:val="uk-UA"/>
        </w:rPr>
        <w:t xml:space="preserve"> </w:t>
      </w:r>
    </w:p>
    <w:p w:rsidR="0082443F" w:rsidRDefault="00E6187A" w:rsidP="0058374E">
      <w:pPr>
        <w:ind w:left="-426"/>
        <w:rPr>
          <w:lang w:val="uk-UA"/>
        </w:rPr>
      </w:pPr>
      <w:r>
        <w:rPr>
          <w:lang w:val="uk-UA"/>
        </w:rPr>
        <w:t xml:space="preserve">          </w:t>
      </w:r>
      <w:r w:rsidR="0058374E">
        <w:rPr>
          <w:lang w:val="uk-UA"/>
        </w:rPr>
        <w:t xml:space="preserve">          </w:t>
      </w:r>
    </w:p>
    <w:p w:rsidR="00D02BCF" w:rsidRDefault="00D02BCF" w:rsidP="00D02BCF">
      <w:pPr>
        <w:ind w:left="-426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107E8DFA" wp14:editId="032B6A7A">
            <wp:extent cx="4057650" cy="3448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BCF" w:rsidRPr="00D02BCF" w:rsidRDefault="00D02BCF" w:rsidP="00D02BCF">
      <w:pPr>
        <w:ind w:left="-426"/>
        <w:jc w:val="center"/>
        <w:rPr>
          <w:b/>
          <w:sz w:val="28"/>
          <w:szCs w:val="28"/>
          <w:lang w:val="uk-UA"/>
        </w:rPr>
      </w:pPr>
      <w:r w:rsidRPr="00D02BCF">
        <w:rPr>
          <w:b/>
          <w:sz w:val="28"/>
          <w:szCs w:val="28"/>
          <w:lang w:val="uk-UA"/>
        </w:rPr>
        <w:t xml:space="preserve">Суднові </w:t>
      </w:r>
    </w:p>
    <w:p w:rsidR="00D02BCF" w:rsidRPr="00D02BCF" w:rsidRDefault="00D02BCF" w:rsidP="00D02BCF">
      <w:pPr>
        <w:ind w:left="-426"/>
        <w:jc w:val="center"/>
        <w:rPr>
          <w:b/>
          <w:sz w:val="28"/>
          <w:szCs w:val="28"/>
          <w:lang w:val="uk-UA"/>
        </w:rPr>
      </w:pPr>
      <w:r w:rsidRPr="00D02BCF">
        <w:rPr>
          <w:b/>
          <w:sz w:val="28"/>
          <w:szCs w:val="28"/>
          <w:lang w:val="uk-UA"/>
        </w:rPr>
        <w:t>електроенергетичні,</w:t>
      </w:r>
    </w:p>
    <w:p w:rsidR="00D02BCF" w:rsidRPr="00D02BCF" w:rsidRDefault="00D02BCF" w:rsidP="00D02BCF">
      <w:pPr>
        <w:ind w:left="-426"/>
        <w:jc w:val="center"/>
        <w:rPr>
          <w:b/>
          <w:sz w:val="28"/>
          <w:szCs w:val="28"/>
          <w:lang w:val="uk-UA"/>
        </w:rPr>
      </w:pPr>
      <w:r w:rsidRPr="00D02BCF">
        <w:rPr>
          <w:b/>
          <w:sz w:val="28"/>
          <w:szCs w:val="28"/>
          <w:lang w:val="uk-UA"/>
        </w:rPr>
        <w:t xml:space="preserve"> електромеханічні і </w:t>
      </w:r>
    </w:p>
    <w:p w:rsidR="00D02BCF" w:rsidRDefault="00D02BCF" w:rsidP="00D02BCF">
      <w:pPr>
        <w:ind w:left="-426"/>
        <w:jc w:val="center"/>
        <w:rPr>
          <w:b/>
          <w:sz w:val="28"/>
          <w:szCs w:val="28"/>
          <w:lang w:val="uk-UA"/>
        </w:rPr>
      </w:pPr>
      <w:r w:rsidRPr="00D02BCF">
        <w:rPr>
          <w:b/>
          <w:sz w:val="28"/>
          <w:szCs w:val="28"/>
          <w:lang w:val="uk-UA"/>
        </w:rPr>
        <w:t>електронні системи</w:t>
      </w:r>
    </w:p>
    <w:p w:rsidR="000D7FBA" w:rsidRDefault="000D7FBA" w:rsidP="00D02BCF">
      <w:pPr>
        <w:ind w:left="-426"/>
        <w:jc w:val="center"/>
        <w:rPr>
          <w:b/>
          <w:sz w:val="28"/>
          <w:szCs w:val="28"/>
          <w:lang w:val="uk-UA"/>
        </w:rPr>
      </w:pPr>
    </w:p>
    <w:p w:rsidR="000D7FBA" w:rsidRPr="00D02BCF" w:rsidRDefault="000D7FBA" w:rsidP="000D7FBA">
      <w:pPr>
        <w:ind w:left="-426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40200" cy="37585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75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br w:type="textWrapping" w:clear="all"/>
      </w:r>
    </w:p>
    <w:sectPr w:rsidR="000D7FBA" w:rsidRPr="00D02BCF" w:rsidSect="006A7AD7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C9"/>
    <w:rsid w:val="00015AC0"/>
    <w:rsid w:val="0005013E"/>
    <w:rsid w:val="000815BF"/>
    <w:rsid w:val="000D7FBA"/>
    <w:rsid w:val="000F38AB"/>
    <w:rsid w:val="001C3EC9"/>
    <w:rsid w:val="0038629D"/>
    <w:rsid w:val="005143F1"/>
    <w:rsid w:val="0058374E"/>
    <w:rsid w:val="006A7AD7"/>
    <w:rsid w:val="0082443F"/>
    <w:rsid w:val="0087289B"/>
    <w:rsid w:val="00A2561C"/>
    <w:rsid w:val="00B66075"/>
    <w:rsid w:val="00BB61B8"/>
    <w:rsid w:val="00CE0985"/>
    <w:rsid w:val="00D02BCF"/>
    <w:rsid w:val="00D06CB9"/>
    <w:rsid w:val="00D86860"/>
    <w:rsid w:val="00E6187A"/>
    <w:rsid w:val="00EC0DE2"/>
    <w:rsid w:val="00F55FF9"/>
    <w:rsid w:val="00FD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7AB4"/>
  <w15:chartTrackingRefBased/>
  <w15:docId w15:val="{66BD881C-971B-4731-8A9A-D508F180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3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1C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3EC9"/>
    <w:rPr>
      <w:b/>
      <w:bCs/>
    </w:rPr>
  </w:style>
  <w:style w:type="paragraph" w:styleId="a4">
    <w:name w:val="Title"/>
    <w:basedOn w:val="a"/>
    <w:link w:val="a5"/>
    <w:qFormat/>
    <w:rsid w:val="000815BF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48"/>
      <w:szCs w:val="24"/>
      <w:lang w:val="x-none" w:eastAsia="x-none"/>
    </w:rPr>
  </w:style>
  <w:style w:type="character" w:customStyle="1" w:styleId="a5">
    <w:name w:val="Заголовок Знак"/>
    <w:basedOn w:val="a0"/>
    <w:link w:val="a4"/>
    <w:rsid w:val="000815BF"/>
    <w:rPr>
      <w:rFonts w:ascii="Book Antiqua" w:eastAsia="Times New Roman" w:hAnsi="Book Antiqua" w:cs="Times New Roman"/>
      <w:b/>
      <w:bCs/>
      <w:sz w:val="48"/>
      <w:szCs w:val="24"/>
      <w:lang w:val="x-none" w:eastAsia="x-none"/>
    </w:rPr>
  </w:style>
  <w:style w:type="character" w:styleId="a6">
    <w:name w:val="Hyperlink"/>
    <w:basedOn w:val="a0"/>
    <w:uiPriority w:val="99"/>
    <w:unhideWhenUsed/>
    <w:rsid w:val="00E6187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7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"/>
    <w:basedOn w:val="a"/>
    <w:rsid w:val="00FD72F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2018-10-02T18:25:00Z</dcterms:created>
  <dcterms:modified xsi:type="dcterms:W3CDTF">2018-10-03T15:36:00Z</dcterms:modified>
</cp:coreProperties>
</file>