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E5" w:rsidRPr="00874AB6" w:rsidRDefault="00972BDA" w:rsidP="00051E23">
      <w:pPr>
        <w:spacing w:after="120" w:line="240" w:lineRule="auto"/>
        <w:ind w:left="11" w:hanging="11"/>
        <w:jc w:val="center"/>
        <w:rPr>
          <w:sz w:val="20"/>
          <w:szCs w:val="20"/>
          <w:lang w:val="uk-UA"/>
        </w:rPr>
      </w:pPr>
      <w:r w:rsidRPr="00874AB6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uk-UA"/>
        </w:rPr>
        <w:t>ШАНОВНІ КОЛЕГИ!</w:t>
      </w:r>
      <w:r w:rsidRPr="00874AB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CD28E5" w:rsidRPr="00051E23" w:rsidRDefault="00972BDA" w:rsidP="00874AB6">
      <w:pPr>
        <w:spacing w:after="0" w:line="240" w:lineRule="auto"/>
        <w:ind w:right="11"/>
        <w:jc w:val="both"/>
        <w:rPr>
          <w:sz w:val="20"/>
          <w:szCs w:val="20"/>
          <w:lang w:val="uk-UA"/>
        </w:rPr>
      </w:pPr>
      <w:r w:rsidRPr="00051E2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</w:t>
      </w:r>
      <w:r w:rsidR="00874AB6" w:rsidRPr="00051E2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</w:t>
      </w:r>
      <w:r w:rsidRPr="00051E2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Оргкомітет запрошує Вас до участі у </w:t>
      </w:r>
      <w:r w:rsidR="000A1E6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VIII </w:t>
      </w:r>
      <w:r w:rsidRPr="00051E23">
        <w:rPr>
          <w:rFonts w:ascii="Times New Roman" w:eastAsia="Times New Roman" w:hAnsi="Times New Roman" w:cs="Times New Roman"/>
          <w:sz w:val="20"/>
          <w:szCs w:val="20"/>
          <w:lang w:val="uk-UA"/>
        </w:rPr>
        <w:t>науково</w:t>
      </w:r>
      <w:r w:rsidR="00874AB6" w:rsidRPr="00051E23">
        <w:rPr>
          <w:rFonts w:ascii="Times New Roman" w:eastAsia="Times New Roman" w:hAnsi="Times New Roman" w:cs="Times New Roman"/>
          <w:sz w:val="20"/>
          <w:szCs w:val="20"/>
          <w:lang w:val="uk-UA"/>
        </w:rPr>
        <w:t>-</w:t>
      </w:r>
      <w:r w:rsidRPr="00051E23">
        <w:rPr>
          <w:rFonts w:ascii="Times New Roman" w:eastAsia="Times New Roman" w:hAnsi="Times New Roman" w:cs="Times New Roman"/>
          <w:sz w:val="20"/>
          <w:szCs w:val="20"/>
          <w:lang w:val="uk-UA"/>
        </w:rPr>
        <w:t>методичній конференції професорсько-викладацького складу, докторантів, аспірантів, магістрантів та курсантів «</w:t>
      </w:r>
      <w:r w:rsidR="000A1E6E" w:rsidRPr="000A1E6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proofErr w:type="spellStart"/>
      <w:r w:rsidRPr="00051E2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уднов</w:t>
      </w:r>
      <w:r w:rsidR="000A1E6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і</w:t>
      </w:r>
      <w:proofErr w:type="spellEnd"/>
      <w:r w:rsidRPr="00051E2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електро</w:t>
      </w:r>
      <w:r w:rsidR="000A1E6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технічні</w:t>
      </w:r>
      <w:r w:rsidRPr="00051E2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, </w:t>
      </w:r>
      <w:r w:rsidR="000A1E6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енергетичні</w:t>
      </w:r>
      <w:r w:rsidRPr="00051E2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та радіоелектрон</w:t>
      </w:r>
      <w:r w:rsidR="000A1E6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ні системи</w:t>
      </w:r>
      <w:r w:rsidRPr="00051E2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», </w:t>
      </w:r>
      <w:r w:rsidR="00874AB6" w:rsidRPr="00051E2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051E2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яку заплановано провести у  Національному університеті «Одеська морська академія» </w:t>
      </w:r>
      <w:r w:rsidRPr="000A1E6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11–12 грудня  201</w:t>
      </w:r>
      <w:r w:rsidR="00874AB6" w:rsidRPr="000A1E6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</w:t>
      </w:r>
      <w:r w:rsidRPr="000A1E6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року.</w:t>
      </w:r>
      <w:r w:rsidRPr="00051E2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CD28E5" w:rsidRPr="00874AB6" w:rsidRDefault="00972BDA" w:rsidP="00874AB6">
      <w:pPr>
        <w:spacing w:after="0"/>
        <w:ind w:left="110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</w:t>
      </w:r>
    </w:p>
    <w:p w:rsidR="00CD28E5" w:rsidRDefault="00972BDA">
      <w:pPr>
        <w:pStyle w:val="1"/>
        <w:ind w:left="73" w:right="2"/>
        <w:rPr>
          <w:sz w:val="20"/>
          <w:szCs w:val="20"/>
          <w:u w:val="none"/>
          <w:lang w:val="uk-UA"/>
        </w:rPr>
      </w:pPr>
      <w:r w:rsidRPr="00874AB6">
        <w:rPr>
          <w:sz w:val="20"/>
          <w:szCs w:val="20"/>
          <w:lang w:val="uk-UA"/>
        </w:rPr>
        <w:t>ТЕМАТИКА КОНФЕРЕНЦІЇ</w:t>
      </w:r>
      <w:r w:rsidRPr="00874AB6">
        <w:rPr>
          <w:sz w:val="20"/>
          <w:szCs w:val="20"/>
          <w:u w:val="none"/>
          <w:lang w:val="uk-UA"/>
        </w:rPr>
        <w:t xml:space="preserve"> </w:t>
      </w:r>
    </w:p>
    <w:tbl>
      <w:tblPr>
        <w:tblStyle w:val="a3"/>
        <w:tblW w:w="55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977"/>
      </w:tblGrid>
      <w:tr w:rsidR="00874AB6" w:rsidTr="00430C3F">
        <w:tc>
          <w:tcPr>
            <w:tcW w:w="997" w:type="pct"/>
          </w:tcPr>
          <w:p w:rsidR="00874AB6" w:rsidRPr="009036A8" w:rsidRDefault="00874AB6" w:rsidP="00874AB6">
            <w:pPr>
              <w:jc w:val="center"/>
              <w:rPr>
                <w:b/>
                <w:lang w:val="uk-UA"/>
              </w:rPr>
            </w:pP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Секція 1.</w:t>
            </w:r>
          </w:p>
        </w:tc>
        <w:tc>
          <w:tcPr>
            <w:tcW w:w="4003" w:type="pct"/>
          </w:tcPr>
          <w:p w:rsidR="00874AB6" w:rsidRPr="00406F0F" w:rsidRDefault="00874AB6" w:rsidP="00874AB6">
            <w:pPr>
              <w:spacing w:after="120"/>
              <w:rPr>
                <w:sz w:val="16"/>
                <w:szCs w:val="16"/>
                <w:lang w:val="uk-UA"/>
              </w:rPr>
            </w:pP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Суднове </w:t>
            </w: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ab/>
              <w:t xml:space="preserve">електрообладнання, </w:t>
            </w: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ab/>
              <w:t>електронна апаратура та системи управління.</w:t>
            </w:r>
          </w:p>
        </w:tc>
      </w:tr>
      <w:tr w:rsidR="00874AB6" w:rsidTr="00430C3F">
        <w:tc>
          <w:tcPr>
            <w:tcW w:w="997" w:type="pct"/>
          </w:tcPr>
          <w:p w:rsidR="00874AB6" w:rsidRPr="009036A8" w:rsidRDefault="00874AB6" w:rsidP="00874AB6">
            <w:pPr>
              <w:jc w:val="center"/>
              <w:rPr>
                <w:b/>
                <w:lang w:val="uk-UA"/>
              </w:rPr>
            </w:pP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Секція 2.</w:t>
            </w:r>
          </w:p>
        </w:tc>
        <w:tc>
          <w:tcPr>
            <w:tcW w:w="4003" w:type="pct"/>
          </w:tcPr>
          <w:p w:rsidR="00874AB6" w:rsidRPr="00406F0F" w:rsidRDefault="00874AB6" w:rsidP="00874AB6">
            <w:pPr>
              <w:spacing w:after="120"/>
              <w:rPr>
                <w:sz w:val="16"/>
                <w:szCs w:val="16"/>
                <w:lang w:val="uk-UA"/>
              </w:rPr>
            </w:pP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Енергоефективність </w:t>
            </w: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ab/>
              <w:t xml:space="preserve">та </w:t>
            </w: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ab/>
              <w:t>надійність електромеханічних систем.</w:t>
            </w:r>
          </w:p>
        </w:tc>
      </w:tr>
      <w:tr w:rsidR="00874AB6" w:rsidTr="00430C3F">
        <w:tc>
          <w:tcPr>
            <w:tcW w:w="997" w:type="pct"/>
          </w:tcPr>
          <w:p w:rsidR="00874AB6" w:rsidRPr="009036A8" w:rsidRDefault="00874AB6" w:rsidP="00874AB6">
            <w:pPr>
              <w:jc w:val="center"/>
              <w:rPr>
                <w:b/>
                <w:lang w:val="uk-UA"/>
              </w:rPr>
            </w:pP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Секція 3.</w:t>
            </w:r>
          </w:p>
        </w:tc>
        <w:tc>
          <w:tcPr>
            <w:tcW w:w="4003" w:type="pct"/>
          </w:tcPr>
          <w:p w:rsidR="00874AB6" w:rsidRPr="00406F0F" w:rsidRDefault="00874AB6" w:rsidP="00874AB6">
            <w:pPr>
              <w:spacing w:after="120"/>
              <w:ind w:left="-17" w:right="28"/>
              <w:rPr>
                <w:sz w:val="16"/>
                <w:szCs w:val="16"/>
                <w:lang w:val="uk-UA"/>
              </w:rPr>
            </w:pP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Електромагнітна сумісність та якість електричної енергії. </w:t>
            </w:r>
          </w:p>
        </w:tc>
      </w:tr>
      <w:tr w:rsidR="00874AB6" w:rsidTr="00430C3F">
        <w:tc>
          <w:tcPr>
            <w:tcW w:w="997" w:type="pct"/>
          </w:tcPr>
          <w:p w:rsidR="00874AB6" w:rsidRPr="009036A8" w:rsidRDefault="00874AB6" w:rsidP="00874AB6">
            <w:pPr>
              <w:jc w:val="center"/>
              <w:rPr>
                <w:b/>
                <w:lang w:val="uk-UA"/>
              </w:rPr>
            </w:pP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Секція 4.</w:t>
            </w:r>
          </w:p>
        </w:tc>
        <w:tc>
          <w:tcPr>
            <w:tcW w:w="4003" w:type="pct"/>
          </w:tcPr>
          <w:p w:rsidR="00874AB6" w:rsidRPr="00406F0F" w:rsidRDefault="00874AB6" w:rsidP="00874AB6">
            <w:pPr>
              <w:spacing w:after="120"/>
              <w:rPr>
                <w:sz w:val="16"/>
                <w:szCs w:val="16"/>
                <w:lang w:val="uk-UA"/>
              </w:rPr>
            </w:pP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Сучасні </w:t>
            </w: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ab/>
              <w:t xml:space="preserve">системи </w:t>
            </w: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ab/>
              <w:t>автоматизованого електроприводу, компоненти  та діагностика.</w:t>
            </w:r>
          </w:p>
        </w:tc>
      </w:tr>
      <w:tr w:rsidR="00406F0F" w:rsidTr="00430C3F">
        <w:tc>
          <w:tcPr>
            <w:tcW w:w="997" w:type="pct"/>
          </w:tcPr>
          <w:p w:rsidR="00406F0F" w:rsidRPr="009036A8" w:rsidRDefault="00406F0F" w:rsidP="00874AB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Секція 5.</w:t>
            </w:r>
          </w:p>
        </w:tc>
        <w:tc>
          <w:tcPr>
            <w:tcW w:w="4003" w:type="pct"/>
          </w:tcPr>
          <w:p w:rsidR="00406F0F" w:rsidRPr="00406F0F" w:rsidRDefault="00406F0F" w:rsidP="00874AB6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Суднові енергетичні системи: управління, експлуатація і ремонт.</w:t>
            </w:r>
          </w:p>
        </w:tc>
      </w:tr>
      <w:tr w:rsidR="004F4981" w:rsidTr="00430C3F">
        <w:tc>
          <w:tcPr>
            <w:tcW w:w="997" w:type="pct"/>
          </w:tcPr>
          <w:p w:rsidR="004F4981" w:rsidRPr="009036A8" w:rsidRDefault="004F4981" w:rsidP="004F4981">
            <w:pPr>
              <w:jc w:val="center"/>
              <w:rPr>
                <w:b/>
                <w:lang w:val="uk-UA"/>
              </w:rPr>
            </w:pP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Секція 6.</w:t>
            </w:r>
          </w:p>
        </w:tc>
        <w:tc>
          <w:tcPr>
            <w:tcW w:w="4003" w:type="pct"/>
          </w:tcPr>
          <w:p w:rsidR="004F4981" w:rsidRPr="004F4981" w:rsidRDefault="004F4981" w:rsidP="004F4981">
            <w:pPr>
              <w:spacing w:after="12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F498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Математичне моделювання процесів і явищ в елементах енергетичних установок.</w:t>
            </w:r>
          </w:p>
        </w:tc>
      </w:tr>
      <w:tr w:rsidR="004F4981" w:rsidTr="00430C3F">
        <w:tc>
          <w:tcPr>
            <w:tcW w:w="997" w:type="pct"/>
          </w:tcPr>
          <w:p w:rsidR="004F4981" w:rsidRPr="009036A8" w:rsidRDefault="004F4981" w:rsidP="004F4981">
            <w:pPr>
              <w:jc w:val="center"/>
              <w:rPr>
                <w:b/>
                <w:lang w:val="uk-UA"/>
              </w:rPr>
            </w:pP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Секція 7.</w:t>
            </w:r>
          </w:p>
        </w:tc>
        <w:tc>
          <w:tcPr>
            <w:tcW w:w="4003" w:type="pct"/>
          </w:tcPr>
          <w:p w:rsidR="004F4981" w:rsidRPr="00406F0F" w:rsidRDefault="004F4981" w:rsidP="004F4981">
            <w:pPr>
              <w:spacing w:after="120"/>
              <w:rPr>
                <w:sz w:val="16"/>
                <w:szCs w:val="16"/>
                <w:lang w:val="uk-UA"/>
              </w:rPr>
            </w:pP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Радіотехніка, радіоелектронні апарати та зв’язок.</w:t>
            </w:r>
          </w:p>
        </w:tc>
      </w:tr>
      <w:tr w:rsidR="004F4981" w:rsidTr="00430C3F">
        <w:tc>
          <w:tcPr>
            <w:tcW w:w="997" w:type="pct"/>
          </w:tcPr>
          <w:p w:rsidR="004F4981" w:rsidRPr="009036A8" w:rsidRDefault="004F4981" w:rsidP="004F4981">
            <w:pPr>
              <w:jc w:val="center"/>
              <w:rPr>
                <w:b/>
                <w:lang w:val="uk-UA"/>
              </w:rPr>
            </w:pP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Секція 8.</w:t>
            </w:r>
          </w:p>
        </w:tc>
        <w:tc>
          <w:tcPr>
            <w:tcW w:w="4003" w:type="pct"/>
          </w:tcPr>
          <w:p w:rsidR="004F4981" w:rsidRPr="00406F0F" w:rsidRDefault="004F4981" w:rsidP="004F4981">
            <w:pPr>
              <w:spacing w:after="120"/>
              <w:rPr>
                <w:sz w:val="16"/>
                <w:szCs w:val="16"/>
                <w:lang w:val="uk-UA"/>
              </w:rPr>
            </w:pP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Інформаційна безпека.</w:t>
            </w:r>
          </w:p>
        </w:tc>
      </w:tr>
      <w:tr w:rsidR="00874AB6" w:rsidTr="00430C3F">
        <w:tc>
          <w:tcPr>
            <w:tcW w:w="997" w:type="pct"/>
          </w:tcPr>
          <w:p w:rsidR="00874AB6" w:rsidRPr="009036A8" w:rsidRDefault="00874AB6" w:rsidP="004F4981">
            <w:pPr>
              <w:jc w:val="center"/>
              <w:rPr>
                <w:b/>
                <w:lang w:val="uk-UA"/>
              </w:rPr>
            </w:pP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 xml:space="preserve">Секція </w:t>
            </w:r>
            <w:r w:rsidR="004F4981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9</w:t>
            </w:r>
            <w:r w:rsidRPr="009036A8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.</w:t>
            </w:r>
          </w:p>
        </w:tc>
        <w:tc>
          <w:tcPr>
            <w:tcW w:w="4003" w:type="pct"/>
          </w:tcPr>
          <w:p w:rsidR="00874AB6" w:rsidRPr="00406F0F" w:rsidRDefault="00874AB6" w:rsidP="00874AB6">
            <w:pPr>
              <w:spacing w:after="120"/>
              <w:rPr>
                <w:sz w:val="16"/>
                <w:szCs w:val="16"/>
                <w:lang w:val="uk-UA"/>
              </w:rPr>
            </w:pPr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Моделювання процесів та пристроїв в </w:t>
            </w:r>
            <w:proofErr w:type="spellStart"/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</w:t>
            </w:r>
            <w:proofErr w:type="spellEnd"/>
            <w:r w:rsidRPr="00406F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 та радіотехніці.</w:t>
            </w:r>
          </w:p>
        </w:tc>
      </w:tr>
    </w:tbl>
    <w:p w:rsidR="00CD28E5" w:rsidRPr="00874AB6" w:rsidRDefault="00CD28E5" w:rsidP="00051E23">
      <w:pPr>
        <w:spacing w:after="0" w:line="240" w:lineRule="auto"/>
        <w:ind w:left="111"/>
        <w:jc w:val="center"/>
        <w:rPr>
          <w:lang w:val="uk-UA"/>
        </w:rPr>
      </w:pPr>
    </w:p>
    <w:p w:rsidR="00CD28E5" w:rsidRPr="00874AB6" w:rsidRDefault="00972BDA" w:rsidP="00B235C0">
      <w:pPr>
        <w:pStyle w:val="1"/>
        <w:spacing w:after="120" w:line="240" w:lineRule="auto"/>
        <w:ind w:left="73" w:hanging="11"/>
        <w:rPr>
          <w:lang w:val="uk-UA"/>
        </w:rPr>
      </w:pPr>
      <w:r w:rsidRPr="00874AB6">
        <w:rPr>
          <w:lang w:val="uk-UA"/>
        </w:rPr>
        <w:t>ОРГАНІЗАЦІЙНИЙ КОМІТЕТ</w:t>
      </w:r>
      <w:r w:rsidRPr="00874AB6">
        <w:rPr>
          <w:u w:val="none"/>
          <w:lang w:val="uk-UA"/>
        </w:rPr>
        <w:t xml:space="preserve"> </w:t>
      </w:r>
    </w:p>
    <w:p w:rsidR="00CD28E5" w:rsidRPr="00874AB6" w:rsidRDefault="00972BDA">
      <w:pPr>
        <w:spacing w:after="16"/>
        <w:ind w:left="105" w:hanging="10"/>
        <w:rPr>
          <w:lang w:val="uk-UA"/>
        </w:rPr>
      </w:pPr>
      <w:r w:rsidRPr="00874AB6">
        <w:rPr>
          <w:rFonts w:ascii="Times New Roman" w:eastAsia="Times New Roman" w:hAnsi="Times New Roman" w:cs="Times New Roman"/>
          <w:i/>
          <w:sz w:val="18"/>
          <w:lang w:val="uk-UA"/>
        </w:rPr>
        <w:t xml:space="preserve">       Голова:</w:t>
      </w: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 </w:t>
      </w:r>
    </w:p>
    <w:p w:rsidR="00CD28E5" w:rsidRPr="00874AB6" w:rsidRDefault="00972BDA" w:rsidP="000812BA">
      <w:pPr>
        <w:spacing w:after="5" w:line="269" w:lineRule="auto"/>
        <w:ind w:right="33" w:hanging="10"/>
        <w:jc w:val="both"/>
        <w:rPr>
          <w:lang w:val="uk-UA"/>
        </w:rPr>
      </w:pPr>
      <w:proofErr w:type="spellStart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Міюсов</w:t>
      </w:r>
      <w:proofErr w:type="spellEnd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М. В.  –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ректор НУ «ОМА»,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д.т.н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професор. </w:t>
      </w:r>
    </w:p>
    <w:p w:rsidR="00CD28E5" w:rsidRPr="00874AB6" w:rsidRDefault="00972BDA" w:rsidP="000812BA">
      <w:pPr>
        <w:spacing w:after="13"/>
        <w:rPr>
          <w:lang w:val="uk-UA"/>
        </w:rPr>
      </w:pPr>
      <w:r w:rsidRPr="00874AB6">
        <w:rPr>
          <w:rFonts w:ascii="Times New Roman" w:eastAsia="Times New Roman" w:hAnsi="Times New Roman" w:cs="Times New Roman"/>
          <w:i/>
          <w:sz w:val="18"/>
          <w:lang w:val="uk-UA"/>
        </w:rPr>
        <w:t xml:space="preserve">      Члени оргкомітету: </w:t>
      </w:r>
    </w:p>
    <w:p w:rsidR="009C3222" w:rsidRDefault="00972BDA" w:rsidP="000812BA">
      <w:pPr>
        <w:spacing w:after="5" w:line="269" w:lineRule="auto"/>
        <w:ind w:right="33" w:hanging="10"/>
        <w:jc w:val="both"/>
        <w:rPr>
          <w:rFonts w:ascii="Times New Roman" w:eastAsia="Times New Roman" w:hAnsi="Times New Roman" w:cs="Times New Roman"/>
          <w:sz w:val="18"/>
          <w:lang w:val="uk-UA"/>
        </w:rPr>
      </w:pP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Захарченко В. М.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– проректор з науково-педагогічної роботи, завідувач кафедри суднової електромеханіки і електротехніки,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д.т.н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професор; </w:t>
      </w:r>
    </w:p>
    <w:p w:rsidR="00CD28E5" w:rsidRPr="00874AB6" w:rsidRDefault="00972BDA" w:rsidP="000812BA">
      <w:pPr>
        <w:spacing w:after="5" w:line="269" w:lineRule="auto"/>
        <w:ind w:right="33" w:hanging="10"/>
        <w:jc w:val="both"/>
        <w:rPr>
          <w:lang w:val="uk-UA"/>
        </w:rPr>
      </w:pPr>
      <w:proofErr w:type="spellStart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Будашко</w:t>
      </w:r>
      <w:proofErr w:type="spellEnd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В. В.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– декан факультету  електромеханіки і радіоелектроніки, </w:t>
      </w:r>
      <w:proofErr w:type="spellStart"/>
      <w:r w:rsidR="009C3222">
        <w:rPr>
          <w:rFonts w:ascii="Times New Roman" w:eastAsia="Times New Roman" w:hAnsi="Times New Roman" w:cs="Times New Roman"/>
          <w:sz w:val="18"/>
          <w:lang w:val="uk-UA"/>
        </w:rPr>
        <w:t>д.т.н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доцент;  </w:t>
      </w:r>
    </w:p>
    <w:p w:rsidR="00CD28E5" w:rsidRPr="00874AB6" w:rsidRDefault="00972BDA" w:rsidP="000812BA">
      <w:pPr>
        <w:spacing w:after="5" w:line="269" w:lineRule="auto"/>
        <w:ind w:right="33" w:hanging="10"/>
        <w:jc w:val="both"/>
        <w:rPr>
          <w:lang w:val="uk-UA"/>
        </w:rPr>
      </w:pPr>
      <w:proofErr w:type="spellStart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Кар’янський</w:t>
      </w:r>
      <w:proofErr w:type="spellEnd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С. А.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– декан факультету автоматики, почесний секретар Одеського відділення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IMarEST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,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к.т.н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доцент; </w:t>
      </w:r>
    </w:p>
    <w:p w:rsidR="00CD28E5" w:rsidRPr="00874AB6" w:rsidRDefault="00972BDA" w:rsidP="000812BA">
      <w:pPr>
        <w:spacing w:after="5" w:line="269" w:lineRule="auto"/>
        <w:ind w:right="33" w:hanging="10"/>
        <w:jc w:val="both"/>
        <w:rPr>
          <w:lang w:val="uk-UA"/>
        </w:rPr>
      </w:pPr>
      <w:proofErr w:type="spellStart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Торський</w:t>
      </w:r>
      <w:proofErr w:type="spellEnd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В. Г.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– почесний секретар Морського інституту України,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к.т.н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професор кафедри  морських технологій;  </w:t>
      </w: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Михайлов С. А.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– завідувач  кафедри</w:t>
      </w:r>
      <w:r w:rsidRPr="00874AB6">
        <w:rPr>
          <w:rFonts w:ascii="Times New Roman" w:eastAsia="Times New Roman" w:hAnsi="Times New Roman" w:cs="Times New Roman"/>
          <w:color w:val="FF0000"/>
          <w:sz w:val="18"/>
          <w:lang w:val="uk-UA"/>
        </w:rPr>
        <w:t xml:space="preserve">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морської електроніки,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д.т.н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професор; </w:t>
      </w:r>
    </w:p>
    <w:p w:rsidR="00CD28E5" w:rsidRPr="00874AB6" w:rsidRDefault="00972BDA" w:rsidP="000812BA">
      <w:pPr>
        <w:spacing w:after="5" w:line="269" w:lineRule="auto"/>
        <w:ind w:right="33" w:hanging="10"/>
        <w:jc w:val="both"/>
        <w:rPr>
          <w:lang w:val="uk-UA"/>
        </w:rPr>
      </w:pPr>
      <w:proofErr w:type="spellStart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lastRenderedPageBreak/>
        <w:t>Кошевий</w:t>
      </w:r>
      <w:proofErr w:type="spellEnd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В. М.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 – завідувач  кафедри морського радіозв’язку,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д.т.н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>., професор;</w:t>
      </w: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 </w:t>
      </w:r>
    </w:p>
    <w:p w:rsidR="00CD28E5" w:rsidRPr="00E073C8" w:rsidRDefault="00972BDA" w:rsidP="000812BA">
      <w:pPr>
        <w:spacing w:after="0" w:line="240" w:lineRule="auto"/>
        <w:ind w:right="33" w:hanging="10"/>
        <w:jc w:val="both"/>
      </w:pP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Попов В. Г. –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завідувач кафедри вищої математики,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д.ф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-м. наук, професор;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proofErr w:type="spellStart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Луковцев</w:t>
      </w:r>
      <w:proofErr w:type="spellEnd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В. С. –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завідувач кафедри електрообладнання і автоматики суден,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к.т.н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доцент;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proofErr w:type="spellStart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Гвоздєва</w:t>
      </w:r>
      <w:proofErr w:type="spellEnd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І. М. –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д.т.н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професор кафедри електрообладнання і автоматики суден;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proofErr w:type="spellStart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Оніщенко</w:t>
      </w:r>
      <w:proofErr w:type="spellEnd"/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О. А.  –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д.т.н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професор кафедри технічної експлуатації флоту;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Муха М. Й.</w:t>
      </w:r>
      <w:r w:rsidRPr="00874AB6">
        <w:rPr>
          <w:rFonts w:ascii="Times New Roman" w:eastAsia="Times New Roman" w:hAnsi="Times New Roman" w:cs="Times New Roman"/>
          <w:i/>
          <w:sz w:val="18"/>
          <w:lang w:val="uk-UA"/>
        </w:rPr>
        <w:t xml:space="preserve">  –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к.т.н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.,  доцент кафедри суднової електромеханіки і електротехніки. </w:t>
      </w:r>
    </w:p>
    <w:p w:rsidR="00CD28E5" w:rsidRPr="00874AB6" w:rsidRDefault="00972BDA" w:rsidP="00161245">
      <w:pPr>
        <w:spacing w:after="0" w:line="240" w:lineRule="auto"/>
        <w:rPr>
          <w:lang w:val="uk-UA"/>
        </w:rPr>
      </w:pPr>
      <w:r w:rsidRPr="00874AB6">
        <w:rPr>
          <w:rFonts w:ascii="Times New Roman" w:eastAsia="Times New Roman" w:hAnsi="Times New Roman" w:cs="Times New Roman"/>
          <w:i/>
          <w:sz w:val="18"/>
          <w:lang w:val="uk-UA"/>
        </w:rPr>
        <w:t xml:space="preserve">    </w:t>
      </w:r>
    </w:p>
    <w:p w:rsidR="00CD28E5" w:rsidRPr="00874AB6" w:rsidRDefault="00972BDA" w:rsidP="00161245">
      <w:pPr>
        <w:spacing w:after="0" w:line="240" w:lineRule="auto"/>
        <w:ind w:left="10" w:hanging="10"/>
        <w:rPr>
          <w:lang w:val="uk-UA"/>
        </w:rPr>
      </w:pPr>
      <w:r w:rsidRPr="00874AB6">
        <w:rPr>
          <w:rFonts w:ascii="Times New Roman" w:eastAsia="Times New Roman" w:hAnsi="Times New Roman" w:cs="Times New Roman"/>
          <w:i/>
          <w:sz w:val="18"/>
          <w:lang w:val="uk-UA"/>
        </w:rPr>
        <w:t xml:space="preserve">       </w:t>
      </w:r>
      <w:r w:rsidR="00406F0F">
        <w:rPr>
          <w:rFonts w:ascii="Times New Roman" w:eastAsia="Times New Roman" w:hAnsi="Times New Roman" w:cs="Times New Roman"/>
          <w:i/>
          <w:sz w:val="18"/>
          <w:lang w:val="uk-UA"/>
        </w:rPr>
        <w:t>С</w:t>
      </w:r>
      <w:r w:rsidR="00B235C0">
        <w:rPr>
          <w:rFonts w:ascii="Times New Roman" w:eastAsia="Times New Roman" w:hAnsi="Times New Roman" w:cs="Times New Roman"/>
          <w:i/>
          <w:sz w:val="18"/>
          <w:lang w:val="uk-UA"/>
        </w:rPr>
        <w:t>екретар</w:t>
      </w:r>
      <w:r w:rsidR="00406F0F">
        <w:rPr>
          <w:rFonts w:ascii="Times New Roman" w:eastAsia="Times New Roman" w:hAnsi="Times New Roman" w:cs="Times New Roman"/>
          <w:i/>
          <w:sz w:val="18"/>
          <w:lang w:val="uk-UA"/>
        </w:rPr>
        <w:t xml:space="preserve"> оргкомітету</w:t>
      </w:r>
      <w:r w:rsidRPr="00874AB6">
        <w:rPr>
          <w:rFonts w:ascii="Times New Roman" w:eastAsia="Times New Roman" w:hAnsi="Times New Roman" w:cs="Times New Roman"/>
          <w:i/>
          <w:sz w:val="18"/>
          <w:lang w:val="uk-UA"/>
        </w:rPr>
        <w:t xml:space="preserve">: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Глазєва О. В. –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к.т.н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>.,  доцент кафедри суднової електромеханіки і електротехніки</w:t>
      </w:r>
      <w:r w:rsidR="00B235C0">
        <w:rPr>
          <w:rFonts w:ascii="Times New Roman" w:eastAsia="Times New Roman" w:hAnsi="Times New Roman" w:cs="Times New Roman"/>
          <w:sz w:val="18"/>
          <w:lang w:val="uk-UA"/>
        </w:rPr>
        <w:t xml:space="preserve">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: </w:t>
      </w:r>
    </w:p>
    <w:p w:rsidR="00051E23" w:rsidRDefault="00972BDA" w:rsidP="00430C3F">
      <w:pPr>
        <w:spacing w:after="0" w:line="240" w:lineRule="auto"/>
        <w:ind w:left="839" w:right="896" w:hanging="856"/>
        <w:jc w:val="both"/>
        <w:rPr>
          <w:rFonts w:ascii="Times New Roman" w:eastAsia="Times New Roman" w:hAnsi="Times New Roman" w:cs="Times New Roman"/>
          <w:sz w:val="18"/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                           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тел.моб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:   067-994-03-42            </w:t>
      </w:r>
    </w:p>
    <w:p w:rsidR="00CD28E5" w:rsidRPr="00B235C0" w:rsidRDefault="00051E23" w:rsidP="00430C3F">
      <w:pPr>
        <w:spacing w:after="0" w:line="240" w:lineRule="auto"/>
        <w:ind w:left="839" w:right="896" w:hanging="856"/>
        <w:jc w:val="both"/>
        <w:rPr>
          <w:rFonts w:ascii="Times New Roman" w:eastAsia="Times New Roman" w:hAnsi="Times New Roman" w:cs="Times New Roman"/>
          <w:b/>
          <w:color w:val="auto"/>
          <w:sz w:val="18"/>
          <w:lang w:val="uk-UA"/>
        </w:rPr>
      </w:pPr>
      <w:r>
        <w:rPr>
          <w:rFonts w:ascii="Times New Roman" w:eastAsia="Times New Roman" w:hAnsi="Times New Roman" w:cs="Times New Roman"/>
          <w:sz w:val="18"/>
          <w:lang w:val="uk-UA"/>
        </w:rPr>
        <w:t xml:space="preserve">                              </w:t>
      </w:r>
      <w:r w:rsidR="00972BDA" w:rsidRPr="00874AB6">
        <w:rPr>
          <w:rFonts w:ascii="Times New Roman" w:eastAsia="Times New Roman" w:hAnsi="Times New Roman" w:cs="Times New Roman"/>
          <w:sz w:val="18"/>
          <w:lang w:val="uk-UA"/>
        </w:rPr>
        <w:t>е-</w:t>
      </w:r>
      <w:proofErr w:type="spellStart"/>
      <w:r w:rsidR="00972BDA" w:rsidRPr="00874AB6">
        <w:rPr>
          <w:rFonts w:ascii="Times New Roman" w:eastAsia="Times New Roman" w:hAnsi="Times New Roman" w:cs="Times New Roman"/>
          <w:sz w:val="18"/>
          <w:lang w:val="uk-UA"/>
        </w:rPr>
        <w:t>mail</w:t>
      </w:r>
      <w:proofErr w:type="spellEnd"/>
      <w:r w:rsidR="00972BDA" w:rsidRPr="00B235C0">
        <w:rPr>
          <w:rFonts w:ascii="Times New Roman" w:eastAsia="Times New Roman" w:hAnsi="Times New Roman" w:cs="Times New Roman"/>
          <w:sz w:val="18"/>
          <w:lang w:val="uk-UA"/>
        </w:rPr>
        <w:t xml:space="preserve">:    </w:t>
      </w:r>
      <w:hyperlink r:id="rId6" w:history="1">
        <w:r w:rsidR="00B235C0" w:rsidRPr="00B235C0">
          <w:rPr>
            <w:rStyle w:val="a5"/>
            <w:rFonts w:ascii="Times New Roman" w:eastAsia="Times New Roman" w:hAnsi="Times New Roman" w:cs="Times New Roman"/>
            <w:b/>
            <w:color w:val="auto"/>
            <w:sz w:val="18"/>
            <w:lang w:val="uk-UA"/>
          </w:rPr>
          <w:t>o.glazeva@gmail.com</w:t>
        </w:r>
      </w:hyperlink>
      <w:r w:rsidR="00972BDA" w:rsidRPr="00B235C0">
        <w:rPr>
          <w:rFonts w:ascii="Times New Roman" w:eastAsia="Times New Roman" w:hAnsi="Times New Roman" w:cs="Times New Roman"/>
          <w:b/>
          <w:color w:val="auto"/>
          <w:sz w:val="18"/>
          <w:lang w:val="uk-UA"/>
        </w:rPr>
        <w:t xml:space="preserve"> </w:t>
      </w:r>
    </w:p>
    <w:p w:rsidR="00B235C0" w:rsidRDefault="00B235C0" w:rsidP="00161245">
      <w:pPr>
        <w:spacing w:after="0" w:line="240" w:lineRule="auto"/>
        <w:ind w:left="839" w:right="898" w:hanging="854"/>
        <w:jc w:val="both"/>
        <w:rPr>
          <w:rFonts w:ascii="Times New Roman" w:eastAsia="Times New Roman" w:hAnsi="Times New Roman" w:cs="Times New Roman"/>
          <w:b/>
          <w:sz w:val="18"/>
          <w:lang w:val="uk-UA"/>
        </w:rPr>
      </w:pPr>
    </w:p>
    <w:p w:rsidR="00B235C0" w:rsidRPr="00874AB6" w:rsidRDefault="00B235C0" w:rsidP="00B235C0">
      <w:pPr>
        <w:pStyle w:val="1"/>
        <w:spacing w:after="120" w:line="240" w:lineRule="auto"/>
        <w:ind w:left="73" w:right="108" w:hanging="11"/>
        <w:rPr>
          <w:lang w:val="uk-UA"/>
        </w:rPr>
      </w:pPr>
      <w:r w:rsidRPr="00874AB6">
        <w:rPr>
          <w:lang w:val="uk-UA"/>
        </w:rPr>
        <w:t>АДРЕСА ОРГКОМІТЕТУ</w:t>
      </w:r>
      <w:r w:rsidRPr="00874AB6">
        <w:rPr>
          <w:u w:val="none"/>
          <w:lang w:val="uk-UA"/>
        </w:rPr>
        <w:t xml:space="preserve"> </w:t>
      </w:r>
    </w:p>
    <w:p w:rsidR="00B235C0" w:rsidRPr="00B235C0" w:rsidRDefault="00B235C0" w:rsidP="00B235C0">
      <w:pPr>
        <w:spacing w:after="0" w:line="240" w:lineRule="auto"/>
        <w:ind w:left="-5" w:right="33" w:hanging="1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Україна, 65029, м. Одеса, вул. </w:t>
      </w:r>
      <w:proofErr w:type="spellStart"/>
      <w:r w:rsidRPr="00874AB6">
        <w:rPr>
          <w:rFonts w:ascii="Times New Roman" w:eastAsia="Times New Roman" w:hAnsi="Times New Roman" w:cs="Times New Roman"/>
          <w:sz w:val="18"/>
          <w:lang w:val="uk-UA"/>
        </w:rPr>
        <w:t>Дідріхсона</w:t>
      </w:r>
      <w:proofErr w:type="spellEnd"/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, 8, НУ «ОМА», корпус 2, ауд.129. </w:t>
      </w:r>
      <w:r>
        <w:rPr>
          <w:rFonts w:ascii="Times New Roman" w:eastAsia="Times New Roman" w:hAnsi="Times New Roman" w:cs="Times New Roman"/>
          <w:sz w:val="18"/>
          <w:lang w:val="uk-UA"/>
        </w:rPr>
        <w:t xml:space="preserve">Оргкомітет конференції </w:t>
      </w:r>
      <w:r w:rsidRPr="00B235C0">
        <w:rPr>
          <w:rFonts w:ascii="Times New Roman" w:hAnsi="Times New Roman" w:cs="Times New Roman"/>
          <w:b/>
          <w:bCs/>
          <w:sz w:val="18"/>
          <w:szCs w:val="18"/>
          <w:lang w:val="en-US"/>
        </w:rPr>
        <w:t>SE</w:t>
      </w:r>
      <w:r w:rsidR="00E073C8">
        <w:rPr>
          <w:rFonts w:ascii="Times New Roman" w:hAnsi="Times New Roman" w:cs="Times New Roman"/>
          <w:b/>
          <w:bCs/>
          <w:sz w:val="18"/>
          <w:szCs w:val="18"/>
          <w:lang w:val="en-US"/>
        </w:rPr>
        <w:t>P</w:t>
      </w:r>
      <w:r w:rsidRPr="00B235C0">
        <w:rPr>
          <w:rFonts w:ascii="Times New Roman" w:hAnsi="Times New Roman" w:cs="Times New Roman"/>
          <w:b/>
          <w:bCs/>
          <w:sz w:val="18"/>
          <w:szCs w:val="18"/>
          <w:lang w:val="en-US"/>
        </w:rPr>
        <w:t>RE</w:t>
      </w:r>
      <w:r w:rsidR="00E073C8">
        <w:rPr>
          <w:rFonts w:ascii="Times New Roman" w:hAnsi="Times New Roman" w:cs="Times New Roman"/>
          <w:b/>
          <w:bCs/>
          <w:sz w:val="18"/>
          <w:szCs w:val="18"/>
          <w:lang w:val="en-US"/>
        </w:rPr>
        <w:t>S</w:t>
      </w:r>
      <w:r w:rsidRPr="00B235C0">
        <w:rPr>
          <w:rFonts w:ascii="Times New Roman" w:hAnsi="Times New Roman" w:cs="Times New Roman"/>
          <w:b/>
          <w:bCs/>
          <w:sz w:val="18"/>
          <w:szCs w:val="18"/>
          <w:lang w:val="en-US"/>
        </w:rPr>
        <w:t>-2018</w:t>
      </w:r>
      <w:r>
        <w:rPr>
          <w:rFonts w:ascii="Times New Roman" w:hAnsi="Times New Roman" w:cs="Times New Roman"/>
          <w:b/>
          <w:bCs/>
          <w:sz w:val="18"/>
          <w:szCs w:val="18"/>
          <w:lang w:val="uk-UA"/>
        </w:rPr>
        <w:t>.</w:t>
      </w:r>
    </w:p>
    <w:p w:rsidR="00B235C0" w:rsidRPr="00874AB6" w:rsidRDefault="00B235C0" w:rsidP="00161245">
      <w:pPr>
        <w:spacing w:after="0" w:line="240" w:lineRule="auto"/>
        <w:ind w:left="839" w:right="898" w:hanging="854"/>
        <w:jc w:val="both"/>
        <w:rPr>
          <w:lang w:val="uk-UA"/>
        </w:rPr>
      </w:pPr>
    </w:p>
    <w:p w:rsidR="00CD28E5" w:rsidRPr="00874AB6" w:rsidRDefault="00972BDA" w:rsidP="00161245">
      <w:pPr>
        <w:spacing w:after="0" w:line="240" w:lineRule="auto"/>
        <w:ind w:left="45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</w:t>
      </w:r>
    </w:p>
    <w:p w:rsidR="00CD28E5" w:rsidRPr="00874AB6" w:rsidRDefault="00972BDA" w:rsidP="00161245">
      <w:pPr>
        <w:pStyle w:val="1"/>
        <w:spacing w:after="0" w:line="240" w:lineRule="auto"/>
        <w:ind w:left="73" w:right="111"/>
        <w:rPr>
          <w:lang w:val="uk-UA"/>
        </w:rPr>
      </w:pPr>
      <w:r w:rsidRPr="00874AB6">
        <w:rPr>
          <w:lang w:val="uk-UA"/>
        </w:rPr>
        <w:t>КАЛЕНДАР  КОНФЕРЕНЦІЇ</w:t>
      </w:r>
      <w:r w:rsidRPr="00874AB6">
        <w:rPr>
          <w:b w:val="0"/>
          <w:u w:val="none"/>
          <w:lang w:val="uk-UA"/>
        </w:rPr>
        <w:t xml:space="preserve"> </w:t>
      </w:r>
    </w:p>
    <w:p w:rsidR="00CD28E5" w:rsidRDefault="00972BDA" w:rsidP="009036A8">
      <w:pPr>
        <w:spacing w:before="120" w:after="120" w:line="240" w:lineRule="auto"/>
        <w:ind w:left="73" w:right="113" w:hanging="11"/>
        <w:jc w:val="center"/>
        <w:rPr>
          <w:rFonts w:ascii="Times New Roman" w:eastAsia="Times New Roman" w:hAnsi="Times New Roman" w:cs="Times New Roman"/>
          <w:b/>
          <w:sz w:val="18"/>
          <w:lang w:val="uk-UA"/>
        </w:rPr>
      </w:pPr>
      <w:r w:rsidRPr="00874AB6">
        <w:rPr>
          <w:rFonts w:ascii="Times New Roman" w:eastAsia="Times New Roman" w:hAnsi="Times New Roman" w:cs="Times New Roman"/>
          <w:b/>
          <w:sz w:val="18"/>
          <w:u w:val="single" w:color="000000"/>
          <w:lang w:val="uk-UA"/>
        </w:rPr>
        <w:t>11 грудня 201</w:t>
      </w:r>
      <w:r w:rsidR="00051E23">
        <w:rPr>
          <w:rFonts w:ascii="Times New Roman" w:eastAsia="Times New Roman" w:hAnsi="Times New Roman" w:cs="Times New Roman"/>
          <w:b/>
          <w:sz w:val="18"/>
          <w:u w:val="single" w:color="000000"/>
          <w:lang w:val="uk-UA"/>
        </w:rPr>
        <w:t>8</w:t>
      </w:r>
      <w:r w:rsidRPr="00874AB6">
        <w:rPr>
          <w:rFonts w:ascii="Times New Roman" w:eastAsia="Times New Roman" w:hAnsi="Times New Roman" w:cs="Times New Roman"/>
          <w:b/>
          <w:sz w:val="18"/>
          <w:u w:val="single" w:color="000000"/>
          <w:lang w:val="uk-UA"/>
        </w:rPr>
        <w:t xml:space="preserve"> р.</w:t>
      </w: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12.00 –12.10  –  реєстрація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12.10 –14.00  –  пленарне засідання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14. 00 –17.00 –  робота по секціях  </w:t>
      </w:r>
    </w:p>
    <w:p w:rsidR="00CD28E5" w:rsidRDefault="00972BDA" w:rsidP="009036A8">
      <w:pPr>
        <w:spacing w:before="120" w:after="120" w:line="240" w:lineRule="auto"/>
        <w:ind w:left="425"/>
        <w:rPr>
          <w:rFonts w:ascii="Times New Roman" w:eastAsia="Times New Roman" w:hAnsi="Times New Roman" w:cs="Times New Roman"/>
          <w:b/>
          <w:sz w:val="18"/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      </w:t>
      </w:r>
      <w:r w:rsidR="009036A8">
        <w:rPr>
          <w:rFonts w:ascii="Times New Roman" w:eastAsia="Times New Roman" w:hAnsi="Times New Roman" w:cs="Times New Roman"/>
          <w:sz w:val="18"/>
          <w:lang w:val="uk-UA"/>
        </w:rPr>
        <w:t xml:space="preserve">                   </w:t>
      </w:r>
      <w:r w:rsidRPr="00874AB6">
        <w:rPr>
          <w:rFonts w:ascii="Times New Roman" w:eastAsia="Times New Roman" w:hAnsi="Times New Roman" w:cs="Times New Roman"/>
          <w:b/>
          <w:sz w:val="18"/>
          <w:u w:val="single" w:color="000000"/>
          <w:lang w:val="uk-UA"/>
        </w:rPr>
        <w:t>12 грудня  201</w:t>
      </w:r>
      <w:r w:rsidR="00051E23">
        <w:rPr>
          <w:rFonts w:ascii="Times New Roman" w:eastAsia="Times New Roman" w:hAnsi="Times New Roman" w:cs="Times New Roman"/>
          <w:b/>
          <w:sz w:val="18"/>
          <w:u w:val="single" w:color="000000"/>
          <w:lang w:val="uk-UA"/>
        </w:rPr>
        <w:t>8</w:t>
      </w:r>
      <w:r w:rsidRPr="00874AB6">
        <w:rPr>
          <w:rFonts w:ascii="Times New Roman" w:eastAsia="Times New Roman" w:hAnsi="Times New Roman" w:cs="Times New Roman"/>
          <w:b/>
          <w:sz w:val="18"/>
          <w:u w:val="single" w:color="000000"/>
          <w:lang w:val="uk-UA"/>
        </w:rPr>
        <w:t xml:space="preserve"> р.</w:t>
      </w: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13.40 – 16.00 – робота по секціях </w:t>
      </w:r>
    </w:p>
    <w:p w:rsidR="00CD28E5" w:rsidRPr="00874AB6" w:rsidRDefault="00972BDA" w:rsidP="00161245">
      <w:pPr>
        <w:spacing w:after="0" w:line="240" w:lineRule="auto"/>
        <w:ind w:left="-5" w:right="33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16.15 – 16.30 – підведення підсумків конференції </w:t>
      </w:r>
    </w:p>
    <w:p w:rsidR="00CD28E5" w:rsidRDefault="00972BDA" w:rsidP="00161245">
      <w:pPr>
        <w:spacing w:after="0" w:line="240" w:lineRule="auto"/>
        <w:rPr>
          <w:rFonts w:ascii="Times New Roman" w:eastAsia="Times New Roman" w:hAnsi="Times New Roman" w:cs="Times New Roman"/>
          <w:sz w:val="18"/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</w:t>
      </w:r>
    </w:p>
    <w:p w:rsidR="009036A8" w:rsidRDefault="009036A8" w:rsidP="00161245">
      <w:pPr>
        <w:spacing w:after="0" w:line="240" w:lineRule="auto"/>
        <w:ind w:left="321" w:hanging="10"/>
        <w:rPr>
          <w:rFonts w:ascii="Times New Roman" w:eastAsia="Times New Roman" w:hAnsi="Times New Roman" w:cs="Times New Roman"/>
          <w:b/>
          <w:sz w:val="18"/>
          <w:u w:val="single" w:color="000000"/>
          <w:lang w:val="uk-UA"/>
        </w:rPr>
      </w:pPr>
    </w:p>
    <w:p w:rsidR="00CD28E5" w:rsidRPr="00874AB6" w:rsidRDefault="00972BDA" w:rsidP="00161245">
      <w:pPr>
        <w:spacing w:after="0" w:line="240" w:lineRule="auto"/>
        <w:ind w:left="321" w:hanging="10"/>
        <w:rPr>
          <w:lang w:val="uk-UA"/>
        </w:rPr>
      </w:pPr>
      <w:r w:rsidRPr="00874AB6">
        <w:rPr>
          <w:rFonts w:ascii="Times New Roman" w:eastAsia="Times New Roman" w:hAnsi="Times New Roman" w:cs="Times New Roman"/>
          <w:b/>
          <w:sz w:val="18"/>
          <w:u w:val="single" w:color="000000"/>
          <w:lang w:val="uk-UA"/>
        </w:rPr>
        <w:t>УМОВИ УЧАСТІ У РОБОТІ   КОНФЕРЕНЦІЇ</w:t>
      </w: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</w:t>
      </w:r>
    </w:p>
    <w:p w:rsidR="00161245" w:rsidRDefault="00161245" w:rsidP="00161245">
      <w:pPr>
        <w:spacing w:after="0" w:line="240" w:lineRule="auto"/>
        <w:ind w:left="435" w:right="33" w:hanging="10"/>
        <w:jc w:val="both"/>
        <w:rPr>
          <w:rFonts w:ascii="Times New Roman" w:eastAsia="Times New Roman" w:hAnsi="Times New Roman" w:cs="Times New Roman"/>
          <w:sz w:val="18"/>
          <w:lang w:val="uk-UA"/>
        </w:rPr>
      </w:pPr>
    </w:p>
    <w:p w:rsidR="00161245" w:rsidRDefault="00972BDA" w:rsidP="00161245">
      <w:pPr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18"/>
          <w:lang w:val="uk-UA"/>
        </w:rPr>
      </w:pPr>
      <w:r w:rsidRPr="00161245">
        <w:rPr>
          <w:rFonts w:ascii="Times New Roman" w:eastAsia="Times New Roman" w:hAnsi="Times New Roman" w:cs="Times New Roman"/>
          <w:b/>
          <w:sz w:val="18"/>
          <w:lang w:val="uk-UA"/>
        </w:rPr>
        <w:t>Робоч</w:t>
      </w:r>
      <w:r w:rsidR="00161245">
        <w:rPr>
          <w:rFonts w:ascii="Times New Roman" w:eastAsia="Times New Roman" w:hAnsi="Times New Roman" w:cs="Times New Roman"/>
          <w:b/>
          <w:sz w:val="18"/>
          <w:lang w:val="uk-UA"/>
        </w:rPr>
        <w:t>і</w:t>
      </w:r>
      <w:r w:rsidRPr="00161245">
        <w:rPr>
          <w:rFonts w:ascii="Times New Roman" w:eastAsia="Times New Roman" w:hAnsi="Times New Roman" w:cs="Times New Roman"/>
          <w:b/>
          <w:sz w:val="18"/>
          <w:lang w:val="uk-UA"/>
        </w:rPr>
        <w:t xml:space="preserve"> мов</w:t>
      </w:r>
      <w:r w:rsidR="00161245">
        <w:rPr>
          <w:rFonts w:ascii="Times New Roman" w:eastAsia="Times New Roman" w:hAnsi="Times New Roman" w:cs="Times New Roman"/>
          <w:b/>
          <w:sz w:val="18"/>
          <w:lang w:val="uk-UA"/>
        </w:rPr>
        <w:t>и конференції</w:t>
      </w:r>
      <w:r w:rsidRPr="00161245">
        <w:rPr>
          <w:rFonts w:ascii="Times New Roman" w:eastAsia="Times New Roman" w:hAnsi="Times New Roman" w:cs="Times New Roman"/>
          <w:b/>
          <w:sz w:val="18"/>
          <w:lang w:val="uk-UA"/>
        </w:rPr>
        <w:t>: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</w:t>
      </w:r>
    </w:p>
    <w:p w:rsidR="00CD28E5" w:rsidRDefault="00161245" w:rsidP="00161245">
      <w:pPr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18"/>
          <w:lang w:val="uk-UA"/>
        </w:rPr>
      </w:pPr>
      <w:r>
        <w:rPr>
          <w:rFonts w:ascii="Times New Roman" w:eastAsia="Times New Roman" w:hAnsi="Times New Roman" w:cs="Times New Roman"/>
          <w:sz w:val="18"/>
          <w:lang w:val="uk-UA"/>
        </w:rPr>
        <w:t xml:space="preserve">           </w:t>
      </w:r>
      <w:r w:rsidR="00972BDA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українська, російська, англійська. </w:t>
      </w:r>
    </w:p>
    <w:p w:rsidR="00161245" w:rsidRPr="00161245" w:rsidRDefault="00161245" w:rsidP="00161245">
      <w:pPr>
        <w:spacing w:after="0" w:line="240" w:lineRule="auto"/>
        <w:ind w:right="33"/>
        <w:jc w:val="both"/>
        <w:rPr>
          <w:b/>
          <w:lang w:val="uk-UA"/>
        </w:rPr>
      </w:pPr>
      <w:r w:rsidRPr="00161245">
        <w:rPr>
          <w:rFonts w:ascii="Times New Roman" w:eastAsia="Times New Roman" w:hAnsi="Times New Roman" w:cs="Times New Roman"/>
          <w:b/>
          <w:sz w:val="18"/>
          <w:lang w:val="uk-UA"/>
        </w:rPr>
        <w:t>Публікації</w:t>
      </w:r>
    </w:p>
    <w:p w:rsidR="00051E23" w:rsidRDefault="00972BDA" w:rsidP="00161245">
      <w:pPr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sz w:val="18"/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>Для участі у конференції необхідно</w:t>
      </w:r>
      <w:r w:rsidR="00161245">
        <w:rPr>
          <w:rFonts w:ascii="Times New Roman" w:eastAsia="Times New Roman" w:hAnsi="Times New Roman" w:cs="Times New Roman"/>
          <w:sz w:val="18"/>
          <w:lang w:val="uk-UA"/>
        </w:rPr>
        <w:t xml:space="preserve">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надіслати електронною </w:t>
      </w:r>
      <w:r w:rsidR="00051E23">
        <w:rPr>
          <w:rFonts w:ascii="Times New Roman" w:eastAsia="Times New Roman" w:hAnsi="Times New Roman" w:cs="Times New Roman"/>
          <w:sz w:val="18"/>
          <w:lang w:val="uk-UA"/>
        </w:rPr>
        <w:t>поштою на адресу оргкомітет</w:t>
      </w:r>
      <w:r w:rsidR="00470386">
        <w:rPr>
          <w:rFonts w:ascii="Times New Roman" w:eastAsia="Times New Roman" w:hAnsi="Times New Roman" w:cs="Times New Roman"/>
          <w:sz w:val="18"/>
          <w:lang w:val="uk-UA"/>
        </w:rPr>
        <w:t>у</w:t>
      </w:r>
      <w:r w:rsidR="00051E23">
        <w:rPr>
          <w:rFonts w:ascii="Times New Roman" w:eastAsia="Times New Roman" w:hAnsi="Times New Roman" w:cs="Times New Roman"/>
          <w:sz w:val="18"/>
          <w:lang w:val="uk-UA"/>
        </w:rPr>
        <w:t xml:space="preserve">: </w:t>
      </w:r>
    </w:p>
    <w:p w:rsidR="00051E23" w:rsidRPr="00051E23" w:rsidRDefault="00051E23" w:rsidP="00161245">
      <w:pPr>
        <w:pStyle w:val="a4"/>
        <w:numPr>
          <w:ilvl w:val="0"/>
          <w:numId w:val="3"/>
        </w:numPr>
        <w:spacing w:after="0" w:line="240" w:lineRule="auto"/>
        <w:ind w:left="567" w:right="28" w:hanging="96"/>
        <w:jc w:val="both"/>
        <w:rPr>
          <w:rFonts w:ascii="Times New Roman" w:eastAsia="Times New Roman" w:hAnsi="Times New Roman" w:cs="Times New Roman"/>
          <w:sz w:val="18"/>
          <w:lang w:val="uk-UA"/>
        </w:rPr>
      </w:pPr>
      <w:r>
        <w:rPr>
          <w:rFonts w:ascii="Times New Roman" w:eastAsia="Times New Roman" w:hAnsi="Times New Roman" w:cs="Times New Roman"/>
          <w:sz w:val="18"/>
          <w:lang w:val="uk-UA"/>
        </w:rPr>
        <w:t xml:space="preserve"> </w:t>
      </w:r>
      <w:r w:rsidR="00972BDA" w:rsidRPr="00051E23">
        <w:rPr>
          <w:rFonts w:ascii="Times New Roman" w:eastAsia="Times New Roman" w:hAnsi="Times New Roman" w:cs="Times New Roman"/>
          <w:sz w:val="18"/>
          <w:lang w:val="uk-UA"/>
        </w:rPr>
        <w:t>заявку на участь у роботі конференції</w:t>
      </w:r>
      <w:r w:rsidR="00161245">
        <w:rPr>
          <w:rFonts w:ascii="Times New Roman" w:eastAsia="Times New Roman" w:hAnsi="Times New Roman" w:cs="Times New Roman"/>
          <w:sz w:val="18"/>
          <w:lang w:val="uk-UA"/>
        </w:rPr>
        <w:t xml:space="preserve"> до </w:t>
      </w:r>
      <w:r w:rsidR="00161245" w:rsidRPr="00161245">
        <w:rPr>
          <w:rFonts w:ascii="Times New Roman" w:eastAsia="Times New Roman" w:hAnsi="Times New Roman" w:cs="Times New Roman"/>
          <w:b/>
          <w:sz w:val="18"/>
          <w:lang w:val="uk-UA"/>
        </w:rPr>
        <w:t>01.12.18 р</w:t>
      </w:r>
      <w:r w:rsidR="00161245">
        <w:rPr>
          <w:rFonts w:ascii="Times New Roman" w:eastAsia="Times New Roman" w:hAnsi="Times New Roman" w:cs="Times New Roman"/>
          <w:sz w:val="18"/>
          <w:lang w:val="uk-UA"/>
        </w:rPr>
        <w:t>.</w:t>
      </w:r>
      <w:r w:rsidR="00972BDA" w:rsidRPr="00051E23">
        <w:rPr>
          <w:rFonts w:ascii="Times New Roman" w:eastAsia="Times New Roman" w:hAnsi="Times New Roman" w:cs="Times New Roman"/>
          <w:sz w:val="18"/>
          <w:lang w:val="uk-UA"/>
        </w:rPr>
        <w:t>;</w:t>
      </w:r>
    </w:p>
    <w:p w:rsidR="00CD28E5" w:rsidRPr="00874AB6" w:rsidRDefault="00972BDA" w:rsidP="00161245">
      <w:pPr>
        <w:spacing w:after="0" w:line="240" w:lineRule="auto"/>
        <w:ind w:right="28" w:firstLine="426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– файл з тезами доповідей</w:t>
      </w:r>
      <w:r w:rsidR="00161245">
        <w:rPr>
          <w:rFonts w:ascii="Times New Roman" w:eastAsia="Times New Roman" w:hAnsi="Times New Roman" w:cs="Times New Roman"/>
          <w:sz w:val="18"/>
          <w:lang w:val="uk-UA"/>
        </w:rPr>
        <w:t xml:space="preserve"> до </w:t>
      </w:r>
      <w:r w:rsidR="00161245" w:rsidRPr="00161245">
        <w:rPr>
          <w:rFonts w:ascii="Times New Roman" w:eastAsia="Times New Roman" w:hAnsi="Times New Roman" w:cs="Times New Roman"/>
          <w:b/>
          <w:sz w:val="18"/>
          <w:lang w:val="uk-UA"/>
        </w:rPr>
        <w:t>0</w:t>
      </w:r>
      <w:r w:rsidR="00161245">
        <w:rPr>
          <w:rFonts w:ascii="Times New Roman" w:eastAsia="Times New Roman" w:hAnsi="Times New Roman" w:cs="Times New Roman"/>
          <w:b/>
          <w:sz w:val="18"/>
          <w:lang w:val="uk-UA"/>
        </w:rPr>
        <w:t>7</w:t>
      </w:r>
      <w:r w:rsidR="00161245" w:rsidRPr="00161245">
        <w:rPr>
          <w:rFonts w:ascii="Times New Roman" w:eastAsia="Times New Roman" w:hAnsi="Times New Roman" w:cs="Times New Roman"/>
          <w:b/>
          <w:sz w:val="18"/>
          <w:lang w:val="uk-UA"/>
        </w:rPr>
        <w:t>.12.18 р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. </w:t>
      </w:r>
    </w:p>
    <w:p w:rsidR="00CD28E5" w:rsidRDefault="00161245" w:rsidP="00161245">
      <w:pPr>
        <w:spacing w:after="0" w:line="240" w:lineRule="auto"/>
        <w:ind w:left="-15" w:right="33" w:firstLine="425"/>
        <w:jc w:val="both"/>
        <w:rPr>
          <w:rFonts w:ascii="Times New Roman" w:eastAsia="Times New Roman" w:hAnsi="Times New Roman" w:cs="Times New Roman"/>
          <w:sz w:val="18"/>
          <w:lang w:val="uk-UA"/>
        </w:rPr>
      </w:pPr>
      <w:r>
        <w:rPr>
          <w:rFonts w:ascii="Times New Roman" w:eastAsia="Times New Roman" w:hAnsi="Times New Roman" w:cs="Times New Roman"/>
          <w:sz w:val="18"/>
          <w:lang w:val="uk-UA"/>
        </w:rPr>
        <w:t xml:space="preserve">Повний перелік тез доповідей буде розміщено  на сайті </w:t>
      </w:r>
      <w:r w:rsidRPr="00D45330">
        <w:rPr>
          <w:rFonts w:ascii="Times New Roman" w:eastAsia="Times New Roman" w:hAnsi="Times New Roman" w:cs="Times New Roman"/>
          <w:sz w:val="18"/>
          <w:lang w:val="uk-UA"/>
        </w:rPr>
        <w:t>НУ «ОМА»</w:t>
      </w:r>
      <w:r w:rsidR="00D45330">
        <w:rPr>
          <w:lang w:val="en-US"/>
        </w:rPr>
        <w:t xml:space="preserve">   </w:t>
      </w:r>
      <w:r w:rsidR="00D45330" w:rsidRPr="00D45330">
        <w:rPr>
          <w:rFonts w:ascii="Times New Roman" w:eastAsia="Times New Roman" w:hAnsi="Times New Roman" w:cs="Times New Roman"/>
          <w:b/>
          <w:color w:val="2E74B5" w:themeColor="accent1" w:themeShade="BF"/>
          <w:sz w:val="18"/>
          <w:u w:val="single"/>
          <w:lang w:val="uk-UA"/>
        </w:rPr>
        <w:t>http://www.onma.edu.ua</w:t>
      </w:r>
      <w:r w:rsidR="00972BDA" w:rsidRPr="00D45330">
        <w:rPr>
          <w:rFonts w:ascii="Times New Roman" w:eastAsia="Times New Roman" w:hAnsi="Times New Roman" w:cs="Times New Roman"/>
          <w:b/>
          <w:color w:val="2E74B5" w:themeColor="accent1" w:themeShade="BF"/>
          <w:sz w:val="18"/>
          <w:u w:val="single"/>
          <w:lang w:val="uk-UA"/>
        </w:rPr>
        <w:t>.</w:t>
      </w:r>
      <w:r w:rsidR="00972BDA" w:rsidRPr="00D45330">
        <w:rPr>
          <w:rFonts w:ascii="Times New Roman" w:eastAsia="Times New Roman" w:hAnsi="Times New Roman" w:cs="Times New Roman"/>
          <w:color w:val="2E74B5" w:themeColor="accent1" w:themeShade="BF"/>
          <w:sz w:val="18"/>
          <w:lang w:val="uk-UA"/>
        </w:rPr>
        <w:t xml:space="preserve"> </w:t>
      </w:r>
    </w:p>
    <w:p w:rsidR="00B235C0" w:rsidRPr="00874AB6" w:rsidRDefault="00051E23" w:rsidP="00B235C0">
      <w:pPr>
        <w:spacing w:after="0" w:line="240" w:lineRule="auto"/>
        <w:ind w:right="33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18"/>
          <w:lang w:val="uk-UA"/>
        </w:rPr>
        <w:t xml:space="preserve">         </w:t>
      </w:r>
      <w:r w:rsidR="00972BDA" w:rsidRPr="00B235C0">
        <w:rPr>
          <w:rFonts w:ascii="Times New Roman" w:eastAsia="Times New Roman" w:hAnsi="Times New Roman" w:cs="Times New Roman"/>
          <w:b/>
          <w:color w:val="333333"/>
          <w:sz w:val="18"/>
          <w:lang w:val="uk-UA"/>
        </w:rPr>
        <w:t>Відповідальність</w:t>
      </w:r>
      <w:r w:rsidR="0046071E">
        <w:rPr>
          <w:rFonts w:ascii="Times New Roman" w:eastAsia="Times New Roman" w:hAnsi="Times New Roman" w:cs="Times New Roman"/>
          <w:b/>
          <w:color w:val="333333"/>
          <w:sz w:val="18"/>
          <w:lang w:val="uk-UA"/>
        </w:rPr>
        <w:t xml:space="preserve"> </w:t>
      </w:r>
      <w:bookmarkStart w:id="0" w:name="_GoBack"/>
      <w:bookmarkEnd w:id="0"/>
      <w:r w:rsidR="0046071E">
        <w:rPr>
          <w:rFonts w:ascii="Times New Roman" w:eastAsia="Times New Roman" w:hAnsi="Times New Roman" w:cs="Times New Roman"/>
          <w:b/>
          <w:color w:val="333333"/>
          <w:sz w:val="18"/>
          <w:lang w:val="uk-UA"/>
        </w:rPr>
        <w:t>за</w:t>
      </w:r>
      <w:r w:rsidR="00972BDA" w:rsidRPr="00B235C0">
        <w:rPr>
          <w:rFonts w:ascii="Times New Roman" w:eastAsia="Times New Roman" w:hAnsi="Times New Roman" w:cs="Times New Roman"/>
          <w:b/>
          <w:color w:val="333333"/>
          <w:sz w:val="18"/>
          <w:lang w:val="uk-UA"/>
        </w:rPr>
        <w:t xml:space="preserve"> </w:t>
      </w:r>
      <w:r w:rsidR="00B235C0" w:rsidRPr="00B235C0">
        <w:rPr>
          <w:rFonts w:ascii="Times New Roman" w:eastAsia="Times New Roman" w:hAnsi="Times New Roman" w:cs="Times New Roman"/>
          <w:b/>
          <w:color w:val="333333"/>
          <w:sz w:val="18"/>
          <w:lang w:val="uk-UA"/>
        </w:rPr>
        <w:t>зміст публікації несуть безпосередньо автори</w:t>
      </w:r>
      <w:r w:rsidR="00B235C0">
        <w:rPr>
          <w:rFonts w:ascii="Times New Roman" w:eastAsia="Times New Roman" w:hAnsi="Times New Roman" w:cs="Times New Roman"/>
          <w:b/>
          <w:color w:val="333333"/>
          <w:sz w:val="18"/>
          <w:lang w:val="uk-UA"/>
        </w:rPr>
        <w:t>.</w:t>
      </w:r>
      <w:r w:rsidR="00972BDA" w:rsidRPr="00B235C0">
        <w:rPr>
          <w:rFonts w:ascii="Times New Roman" w:eastAsia="Times New Roman" w:hAnsi="Times New Roman" w:cs="Times New Roman"/>
          <w:b/>
          <w:color w:val="333333"/>
          <w:sz w:val="18"/>
          <w:lang w:val="uk-UA"/>
        </w:rPr>
        <w:t xml:space="preserve"> </w:t>
      </w:r>
    </w:p>
    <w:p w:rsidR="004F4981" w:rsidRDefault="004F4981" w:rsidP="00F31823">
      <w:pPr>
        <w:spacing w:after="0"/>
        <w:ind w:left="67" w:right="600" w:hanging="10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D28E5" w:rsidRPr="00F31823" w:rsidRDefault="00972BDA" w:rsidP="00F31823">
      <w:pPr>
        <w:spacing w:after="0"/>
        <w:ind w:left="67" w:right="600" w:hanging="10"/>
        <w:jc w:val="center"/>
        <w:rPr>
          <w:sz w:val="16"/>
          <w:szCs w:val="16"/>
          <w:lang w:val="uk-UA"/>
        </w:rPr>
      </w:pPr>
      <w:r w:rsidRPr="00F31823">
        <w:rPr>
          <w:rFonts w:ascii="Times New Roman" w:eastAsia="Times New Roman" w:hAnsi="Times New Roman" w:cs="Times New Roman"/>
          <w:sz w:val="16"/>
          <w:szCs w:val="16"/>
          <w:lang w:val="uk-UA"/>
        </w:rPr>
        <w:lastRenderedPageBreak/>
        <w:t>Міністерство освіти і науки України</w:t>
      </w:r>
    </w:p>
    <w:p w:rsidR="00F31823" w:rsidRPr="00470386" w:rsidRDefault="00972BDA" w:rsidP="00470386">
      <w:pPr>
        <w:spacing w:after="2" w:line="254" w:lineRule="auto"/>
        <w:ind w:right="687" w:hanging="17"/>
        <w:jc w:val="center"/>
        <w:rPr>
          <w:rFonts w:ascii="Times New Roman" w:eastAsia="Times New Roman" w:hAnsi="Times New Roman" w:cs="Times New Roman"/>
          <w:sz w:val="14"/>
          <w:szCs w:val="14"/>
          <w:lang w:val="uk-UA"/>
        </w:rPr>
      </w:pPr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Національний університет</w:t>
      </w:r>
      <w:r w:rsidRPr="00470386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</w:t>
      </w:r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 xml:space="preserve"> «Одеська морська академія»</w:t>
      </w:r>
      <w:r w:rsidRPr="00470386"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</w:t>
      </w:r>
    </w:p>
    <w:p w:rsidR="00CD28E5" w:rsidRPr="00470386" w:rsidRDefault="00972BDA" w:rsidP="00470386">
      <w:pPr>
        <w:spacing w:after="2" w:line="254" w:lineRule="auto"/>
        <w:ind w:right="687" w:hanging="17"/>
        <w:jc w:val="center"/>
        <w:rPr>
          <w:sz w:val="14"/>
          <w:szCs w:val="14"/>
          <w:lang w:val="uk-UA"/>
        </w:rPr>
      </w:pPr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Одеське відділення Інституту морської техніки, науки  і технології  Великобританії (</w:t>
      </w:r>
      <w:proofErr w:type="spellStart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IMarEST</w:t>
      </w:r>
      <w:proofErr w:type="spellEnd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)</w:t>
      </w:r>
    </w:p>
    <w:p w:rsidR="00CD28E5" w:rsidRPr="00470386" w:rsidRDefault="00972BDA" w:rsidP="00470386">
      <w:pPr>
        <w:spacing w:after="36"/>
        <w:ind w:right="687"/>
        <w:jc w:val="center"/>
        <w:rPr>
          <w:sz w:val="14"/>
          <w:szCs w:val="14"/>
          <w:lang w:val="uk-UA"/>
        </w:rPr>
      </w:pPr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Морський інститут України (</w:t>
      </w:r>
      <w:proofErr w:type="spellStart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Nautical</w:t>
      </w:r>
      <w:proofErr w:type="spellEnd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 xml:space="preserve"> </w:t>
      </w:r>
      <w:proofErr w:type="spellStart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Institute</w:t>
      </w:r>
      <w:proofErr w:type="spellEnd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 xml:space="preserve"> </w:t>
      </w:r>
      <w:proofErr w:type="spellStart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of</w:t>
      </w:r>
      <w:proofErr w:type="spellEnd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 xml:space="preserve"> </w:t>
      </w:r>
      <w:proofErr w:type="spellStart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Ukraine</w:t>
      </w:r>
      <w:proofErr w:type="spellEnd"/>
      <w:r w:rsidRPr="00470386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).</w:t>
      </w:r>
    </w:p>
    <w:p w:rsidR="00CD28E5" w:rsidRPr="00874AB6" w:rsidRDefault="00972BDA">
      <w:pPr>
        <w:spacing w:after="271"/>
        <w:ind w:right="482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CD28E5" w:rsidRPr="00874AB6" w:rsidRDefault="00972BDA">
      <w:pPr>
        <w:spacing w:after="289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74AB6">
        <w:rPr>
          <w:rFonts w:ascii="Times New Roman" w:eastAsia="Times New Roman" w:hAnsi="Times New Roman" w:cs="Times New Roman"/>
          <w:sz w:val="28"/>
          <w:lang w:val="uk-UA"/>
        </w:rPr>
        <w:tab/>
      </w:r>
    </w:p>
    <w:p w:rsidR="00CD28E5" w:rsidRPr="00874AB6" w:rsidRDefault="00430C3F" w:rsidP="00430C3F">
      <w:pPr>
        <w:pStyle w:val="1"/>
        <w:tabs>
          <w:tab w:val="left" w:pos="0"/>
        </w:tabs>
        <w:spacing w:after="179"/>
        <w:ind w:left="0" w:right="540" w:firstLine="0"/>
        <w:jc w:val="left"/>
        <w:rPr>
          <w:lang w:val="uk-UA"/>
        </w:rPr>
      </w:pPr>
      <w:r>
        <w:rPr>
          <w:color w:val="0070C0"/>
          <w:sz w:val="28"/>
          <w:u w:val="none"/>
          <w:lang w:val="uk-UA"/>
        </w:rPr>
        <w:t xml:space="preserve"> </w:t>
      </w:r>
      <w:r w:rsidR="00972BDA" w:rsidRPr="00874AB6">
        <w:rPr>
          <w:color w:val="0070C0"/>
          <w:sz w:val="28"/>
          <w:u w:val="none"/>
          <w:lang w:val="uk-UA"/>
        </w:rPr>
        <w:t xml:space="preserve">ІНФОРМАЦІЙНИЙ ЛИСТ </w:t>
      </w:r>
    </w:p>
    <w:p w:rsidR="00CD28E5" w:rsidRPr="00470386" w:rsidRDefault="000A1E6E" w:rsidP="00430C3F">
      <w:pPr>
        <w:spacing w:after="139"/>
        <w:ind w:right="687"/>
        <w:rPr>
          <w:sz w:val="20"/>
          <w:szCs w:val="20"/>
          <w:lang w:val="uk-UA"/>
        </w:rPr>
      </w:pPr>
      <w:r>
        <w:rPr>
          <w:rFonts w:ascii="Arial" w:eastAsia="Arial" w:hAnsi="Arial" w:cs="Arial"/>
          <w:b/>
          <w:sz w:val="20"/>
          <w:szCs w:val="20"/>
          <w:lang w:val="uk-UA"/>
        </w:rPr>
        <w:t xml:space="preserve">  </w:t>
      </w:r>
      <w:r>
        <w:rPr>
          <w:rFonts w:ascii="Arial" w:eastAsia="Arial" w:hAnsi="Arial" w:cs="Arial"/>
          <w:b/>
          <w:sz w:val="20"/>
          <w:szCs w:val="20"/>
          <w:lang w:val="en-US"/>
        </w:rPr>
        <w:t>VIII</w:t>
      </w:r>
      <w:r w:rsidR="00470386">
        <w:rPr>
          <w:rFonts w:ascii="Arial" w:eastAsia="Arial" w:hAnsi="Arial" w:cs="Arial"/>
          <w:b/>
          <w:sz w:val="20"/>
          <w:szCs w:val="20"/>
          <w:lang w:val="uk-UA"/>
        </w:rPr>
        <w:t xml:space="preserve"> </w:t>
      </w:r>
      <w:r w:rsidR="00972BDA" w:rsidRPr="00470386">
        <w:rPr>
          <w:rFonts w:ascii="Arial" w:eastAsia="Arial" w:hAnsi="Arial" w:cs="Arial"/>
          <w:b/>
          <w:sz w:val="20"/>
          <w:szCs w:val="20"/>
          <w:lang w:val="uk-UA"/>
        </w:rPr>
        <w:t>науково-методичної конференції</w:t>
      </w:r>
    </w:p>
    <w:p w:rsidR="00CD28E5" w:rsidRDefault="00972BDA" w:rsidP="00430C3F">
      <w:pPr>
        <w:spacing w:after="19"/>
        <w:ind w:right="687" w:hanging="10"/>
        <w:jc w:val="center"/>
        <w:rPr>
          <w:rFonts w:ascii="Arial" w:eastAsia="Arial" w:hAnsi="Arial" w:cs="Arial"/>
          <w:b/>
          <w:sz w:val="24"/>
          <w:lang w:val="uk-UA"/>
        </w:rPr>
      </w:pPr>
      <w:r w:rsidRPr="00874AB6">
        <w:rPr>
          <w:rFonts w:ascii="Arial" w:eastAsia="Arial" w:hAnsi="Arial" w:cs="Arial"/>
          <w:b/>
          <w:sz w:val="24"/>
          <w:lang w:val="uk-UA"/>
        </w:rPr>
        <w:t>"СУДНОВ</w:t>
      </w:r>
      <w:r w:rsidR="00E073C8">
        <w:rPr>
          <w:rFonts w:ascii="Arial" w:eastAsia="Arial" w:hAnsi="Arial" w:cs="Arial"/>
          <w:b/>
          <w:sz w:val="24"/>
          <w:lang w:val="uk-UA"/>
        </w:rPr>
        <w:t>І</w:t>
      </w:r>
      <w:r w:rsidR="00470386">
        <w:rPr>
          <w:rFonts w:ascii="Arial" w:eastAsia="Arial" w:hAnsi="Arial" w:cs="Arial"/>
          <w:b/>
          <w:sz w:val="24"/>
          <w:lang w:val="uk-UA"/>
        </w:rPr>
        <w:t xml:space="preserve"> </w:t>
      </w:r>
      <w:r w:rsidRPr="00874AB6">
        <w:rPr>
          <w:rFonts w:ascii="Arial" w:eastAsia="Arial" w:hAnsi="Arial" w:cs="Arial"/>
          <w:b/>
          <w:sz w:val="24"/>
          <w:lang w:val="uk-UA"/>
        </w:rPr>
        <w:t>ЕЛЕКТРО</w:t>
      </w:r>
      <w:r w:rsidR="00470386">
        <w:rPr>
          <w:rFonts w:ascii="Arial" w:eastAsia="Arial" w:hAnsi="Arial" w:cs="Arial"/>
          <w:b/>
          <w:sz w:val="24"/>
          <w:lang w:val="uk-UA"/>
        </w:rPr>
        <w:t>ТЕХНІ</w:t>
      </w:r>
      <w:r w:rsidR="00E073C8">
        <w:rPr>
          <w:rFonts w:ascii="Arial" w:eastAsia="Arial" w:hAnsi="Arial" w:cs="Arial"/>
          <w:b/>
          <w:sz w:val="24"/>
          <w:lang w:val="uk-UA"/>
        </w:rPr>
        <w:t>ЧНІ</w:t>
      </w:r>
      <w:r w:rsidRPr="00874AB6">
        <w:rPr>
          <w:rFonts w:ascii="Arial" w:eastAsia="Arial" w:hAnsi="Arial" w:cs="Arial"/>
          <w:b/>
          <w:sz w:val="24"/>
          <w:lang w:val="uk-UA"/>
        </w:rPr>
        <w:t>, Е</w:t>
      </w:r>
      <w:r w:rsidR="00E073C8">
        <w:rPr>
          <w:rFonts w:ascii="Arial" w:eastAsia="Arial" w:hAnsi="Arial" w:cs="Arial"/>
          <w:b/>
          <w:sz w:val="24"/>
          <w:lang w:val="uk-UA"/>
        </w:rPr>
        <w:t>НЕРГЕТИЧНІ</w:t>
      </w:r>
      <w:r w:rsidR="00470386">
        <w:rPr>
          <w:rFonts w:ascii="Arial" w:eastAsia="Arial" w:hAnsi="Arial" w:cs="Arial"/>
          <w:b/>
          <w:sz w:val="24"/>
          <w:lang w:val="uk-UA"/>
        </w:rPr>
        <w:t xml:space="preserve"> </w:t>
      </w:r>
      <w:r w:rsidRPr="00874AB6">
        <w:rPr>
          <w:rFonts w:ascii="Arial" w:eastAsia="Arial" w:hAnsi="Arial" w:cs="Arial"/>
          <w:b/>
          <w:sz w:val="24"/>
          <w:lang w:val="uk-UA"/>
        </w:rPr>
        <w:t>ТА РАДІОЕЛЕКТРОН</w:t>
      </w:r>
      <w:r w:rsidR="00E073C8">
        <w:rPr>
          <w:rFonts w:ascii="Arial" w:eastAsia="Arial" w:hAnsi="Arial" w:cs="Arial"/>
          <w:b/>
          <w:sz w:val="24"/>
          <w:lang w:val="uk-UA"/>
        </w:rPr>
        <w:t>Н</w:t>
      </w:r>
      <w:r w:rsidRPr="00874AB6">
        <w:rPr>
          <w:rFonts w:ascii="Arial" w:eastAsia="Arial" w:hAnsi="Arial" w:cs="Arial"/>
          <w:b/>
          <w:sz w:val="24"/>
          <w:lang w:val="uk-UA"/>
        </w:rPr>
        <w:t>І</w:t>
      </w:r>
      <w:r w:rsidR="00E073C8">
        <w:rPr>
          <w:rFonts w:ascii="Arial" w:eastAsia="Arial" w:hAnsi="Arial" w:cs="Arial"/>
          <w:b/>
          <w:sz w:val="24"/>
          <w:lang w:val="uk-UA"/>
        </w:rPr>
        <w:t xml:space="preserve"> СИСТЕМИ</w:t>
      </w:r>
      <w:r w:rsidRPr="00874AB6">
        <w:rPr>
          <w:rFonts w:ascii="Arial" w:eastAsia="Arial" w:hAnsi="Arial" w:cs="Arial"/>
          <w:b/>
          <w:sz w:val="24"/>
          <w:lang w:val="uk-UA"/>
        </w:rPr>
        <w:t>"</w:t>
      </w:r>
    </w:p>
    <w:p w:rsidR="00430C3F" w:rsidRDefault="00430C3F" w:rsidP="00430C3F">
      <w:pPr>
        <w:spacing w:after="19"/>
        <w:ind w:right="687" w:hanging="10"/>
        <w:jc w:val="center"/>
        <w:rPr>
          <w:rFonts w:ascii="Arial" w:eastAsia="Arial" w:hAnsi="Arial" w:cs="Arial"/>
          <w:b/>
          <w:sz w:val="24"/>
          <w:lang w:val="uk-UA"/>
        </w:rPr>
      </w:pPr>
    </w:p>
    <w:p w:rsidR="00E073C8" w:rsidRPr="009036A8" w:rsidRDefault="009036A8" w:rsidP="000812BA">
      <w:pPr>
        <w:spacing w:after="0" w:line="240" w:lineRule="auto"/>
        <w:ind w:right="686"/>
        <w:jc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9036A8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  <w:lang w:val="en-US"/>
        </w:rPr>
        <w:t>SHIP ELECTROTECHNICAL, POWER AND RADIOELECTRONIC SYSTEMS</w:t>
      </w:r>
      <w:r w:rsidRPr="009036A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 </w:t>
      </w:r>
      <w:r w:rsidRPr="009036A8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</w:p>
    <w:p w:rsidR="00430C3F" w:rsidRPr="00365126" w:rsidRDefault="00430C3F" w:rsidP="000812BA">
      <w:pPr>
        <w:spacing w:before="240" w:after="0" w:line="360" w:lineRule="auto"/>
        <w:ind w:right="686"/>
        <w:jc w:val="center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6512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(SE</w:t>
      </w:r>
      <w:r w:rsidR="00E073C8" w:rsidRPr="0036512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Pr="0036512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</w:t>
      </w:r>
      <w:r w:rsidR="00E073C8" w:rsidRPr="0036512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365126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-2018)</w:t>
      </w:r>
    </w:p>
    <w:p w:rsidR="00CD28E5" w:rsidRPr="00874AB6" w:rsidRDefault="00470386">
      <w:pPr>
        <w:spacing w:after="131"/>
        <w:ind w:right="477"/>
        <w:jc w:val="center"/>
        <w:rPr>
          <w:lang w:val="uk-UA"/>
        </w:rPr>
      </w:pPr>
      <w:r w:rsidRPr="005F25BB">
        <w:rPr>
          <w:noProof/>
          <w:sz w:val="24"/>
          <w:szCs w:val="24"/>
        </w:rPr>
        <w:drawing>
          <wp:inline distT="0" distB="0" distL="0" distR="0">
            <wp:extent cx="1723089" cy="1580213"/>
            <wp:effectExtent l="0" t="0" r="0" b="1270"/>
            <wp:docPr id="1" name="Рисунок 1" descr="C:\Users\Oksana\AppData\Local\Temp\Rar$DIa0.572\Emblem_2017_editted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Oksana\AppData\Local\Temp\Rar$DIa0.572\Emblem_2017_editted_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76" cy="158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BDA" w:rsidRPr="00874AB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CD28E5" w:rsidRPr="00874AB6" w:rsidRDefault="00972BDA">
      <w:pPr>
        <w:spacing w:after="81"/>
        <w:ind w:right="479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430C3F" w:rsidRPr="00430C3F" w:rsidRDefault="00430C3F" w:rsidP="00430C3F">
      <w:pPr>
        <w:spacing w:after="137"/>
        <w:ind w:right="538"/>
        <w:jc w:val="center"/>
        <w:rPr>
          <w:b/>
          <w:lang w:val="uk-UA"/>
        </w:rPr>
      </w:pPr>
      <w:r w:rsidRPr="00430C3F">
        <w:rPr>
          <w:rFonts w:ascii="Times New Roman" w:eastAsia="Times New Roman" w:hAnsi="Times New Roman" w:cs="Times New Roman"/>
          <w:b/>
          <w:sz w:val="24"/>
          <w:lang w:val="uk-UA"/>
        </w:rPr>
        <w:t xml:space="preserve">11–12 грудня  2018 року </w:t>
      </w:r>
    </w:p>
    <w:p w:rsidR="00CD28E5" w:rsidRPr="00430C3F" w:rsidRDefault="00430C3F">
      <w:pPr>
        <w:spacing w:after="136"/>
        <w:ind w:right="477"/>
        <w:jc w:val="center"/>
        <w:rPr>
          <w:b/>
          <w:lang w:val="uk-UA"/>
        </w:rPr>
      </w:pPr>
      <w:r w:rsidRPr="00430C3F">
        <w:rPr>
          <w:rFonts w:ascii="Times New Roman" w:eastAsia="Times New Roman" w:hAnsi="Times New Roman" w:cs="Times New Roman"/>
          <w:b/>
          <w:sz w:val="24"/>
          <w:lang w:val="uk-UA"/>
        </w:rPr>
        <w:t>м. Одеса</w:t>
      </w:r>
      <w:r w:rsidR="00972BDA" w:rsidRPr="00430C3F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:rsidR="00CD28E5" w:rsidRPr="00874AB6" w:rsidRDefault="00972BDA">
      <w:pPr>
        <w:spacing w:after="137"/>
        <w:ind w:right="477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CD28E5" w:rsidRPr="00874AB6" w:rsidRDefault="00972BDA">
      <w:pPr>
        <w:spacing w:after="136"/>
        <w:ind w:right="477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0812BA" w:rsidRDefault="000812BA">
      <w:pPr>
        <w:spacing w:after="139"/>
        <w:ind w:right="477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:rsidR="00CD28E5" w:rsidRPr="00874AB6" w:rsidRDefault="00972BDA">
      <w:pPr>
        <w:spacing w:after="139"/>
        <w:ind w:right="477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CD28E5" w:rsidRPr="00874AB6" w:rsidRDefault="00972BDA">
      <w:pPr>
        <w:spacing w:after="82"/>
        <w:ind w:left="59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i/>
          <w:sz w:val="20"/>
          <w:u w:val="single" w:color="000000"/>
          <w:lang w:val="uk-UA"/>
        </w:rPr>
        <w:lastRenderedPageBreak/>
        <w:t>До 01.12.201</w:t>
      </w:r>
      <w:r w:rsidR="002119BB">
        <w:rPr>
          <w:rFonts w:ascii="Times New Roman" w:eastAsia="Times New Roman" w:hAnsi="Times New Roman" w:cs="Times New Roman"/>
          <w:i/>
          <w:sz w:val="20"/>
          <w:u w:val="single" w:color="000000"/>
          <w:lang w:val="uk-UA"/>
        </w:rPr>
        <w:t>8</w:t>
      </w:r>
      <w:r w:rsidRPr="00874AB6">
        <w:rPr>
          <w:rFonts w:ascii="Times New Roman" w:eastAsia="Times New Roman" w:hAnsi="Times New Roman" w:cs="Times New Roman"/>
          <w:i/>
          <w:sz w:val="20"/>
          <w:u w:val="single" w:color="000000"/>
          <w:lang w:val="uk-UA"/>
        </w:rPr>
        <w:t xml:space="preserve"> р. направляється до Оргкомітету</w:t>
      </w:r>
      <w:r w:rsidRPr="00874AB6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</w:p>
    <w:p w:rsidR="00D4274B" w:rsidRDefault="00972BDA" w:rsidP="00D4274B">
      <w:pPr>
        <w:spacing w:after="0" w:line="391" w:lineRule="auto"/>
        <w:ind w:left="939" w:right="871" w:hanging="1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uk-UA"/>
        </w:rPr>
      </w:pPr>
      <w:r w:rsidRPr="0006083F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uk-UA"/>
        </w:rPr>
        <w:t>ЗАЯВКА НА УЧАСТЬ</w:t>
      </w:r>
    </w:p>
    <w:p w:rsidR="00CD28E5" w:rsidRPr="00D4274B" w:rsidRDefault="00D4274B" w:rsidP="00D4274B">
      <w:pPr>
        <w:tabs>
          <w:tab w:val="left" w:pos="4105"/>
        </w:tabs>
        <w:spacing w:after="0" w:line="391" w:lineRule="auto"/>
        <w:ind w:right="871"/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lang w:val="en-US"/>
        </w:rPr>
      </w:pPr>
      <w:r>
        <w:rPr>
          <w:rFonts w:ascii="Times New Roman" w:eastAsia="Times New Roman" w:hAnsi="Times New Roman" w:cs="Times New Roman"/>
          <w:sz w:val="20"/>
          <w:lang w:val="en-US"/>
        </w:rPr>
        <w:t xml:space="preserve">            </w:t>
      </w:r>
      <w:r w:rsidR="00972BDA" w:rsidRPr="00874AB6">
        <w:rPr>
          <w:rFonts w:ascii="Times New Roman" w:eastAsia="Times New Roman" w:hAnsi="Times New Roman" w:cs="Times New Roman"/>
          <w:sz w:val="20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VIII  </w:t>
      </w:r>
      <w:r w:rsidR="00972BDA" w:rsidRPr="00874AB6">
        <w:rPr>
          <w:rFonts w:ascii="Times New Roman" w:eastAsia="Times New Roman" w:hAnsi="Times New Roman" w:cs="Times New Roman"/>
          <w:sz w:val="20"/>
          <w:lang w:val="uk-UA"/>
        </w:rPr>
        <w:t xml:space="preserve">науково-методичній 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972BDA" w:rsidRPr="00874AB6">
        <w:rPr>
          <w:rFonts w:ascii="Times New Roman" w:eastAsia="Times New Roman" w:hAnsi="Times New Roman" w:cs="Times New Roman"/>
          <w:sz w:val="20"/>
          <w:lang w:val="uk-UA"/>
        </w:rPr>
        <w:t xml:space="preserve">конференції 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  </w:t>
      </w:r>
    </w:p>
    <w:p w:rsidR="0006083F" w:rsidRPr="009C3222" w:rsidRDefault="002119BB" w:rsidP="0006083F">
      <w:pPr>
        <w:spacing w:after="19"/>
        <w:ind w:right="14" w:hanging="10"/>
        <w:jc w:val="center"/>
        <w:rPr>
          <w:rFonts w:ascii="Arial" w:eastAsia="Arial" w:hAnsi="Arial" w:cs="Arial"/>
          <w:b/>
          <w:lang w:val="uk-UA"/>
        </w:rPr>
      </w:pPr>
      <w:r w:rsidRPr="009C3222">
        <w:rPr>
          <w:rFonts w:ascii="Arial" w:eastAsia="Arial" w:hAnsi="Arial" w:cs="Arial"/>
          <w:b/>
          <w:lang w:val="uk-UA"/>
        </w:rPr>
        <w:t>"СУДНОВ</w:t>
      </w:r>
      <w:r w:rsidR="00E073C8" w:rsidRPr="009C3222">
        <w:rPr>
          <w:rFonts w:ascii="Arial" w:eastAsia="Arial" w:hAnsi="Arial" w:cs="Arial"/>
          <w:b/>
          <w:lang w:val="uk-UA"/>
        </w:rPr>
        <w:t>І</w:t>
      </w:r>
      <w:r w:rsidRPr="009C3222">
        <w:rPr>
          <w:rFonts w:ascii="Arial" w:eastAsia="Arial" w:hAnsi="Arial" w:cs="Arial"/>
          <w:b/>
          <w:lang w:val="uk-UA"/>
        </w:rPr>
        <w:t xml:space="preserve"> ЕЛЕКТРОТЕХНІ</w:t>
      </w:r>
      <w:r w:rsidR="00E073C8" w:rsidRPr="009C3222">
        <w:rPr>
          <w:rFonts w:ascii="Arial" w:eastAsia="Arial" w:hAnsi="Arial" w:cs="Arial"/>
          <w:b/>
          <w:lang w:val="uk-UA"/>
        </w:rPr>
        <w:t>ЧНІ</w:t>
      </w:r>
      <w:r w:rsidRPr="009C3222">
        <w:rPr>
          <w:rFonts w:ascii="Arial" w:eastAsia="Arial" w:hAnsi="Arial" w:cs="Arial"/>
          <w:b/>
          <w:lang w:val="uk-UA"/>
        </w:rPr>
        <w:t>, Е</w:t>
      </w:r>
      <w:r w:rsidR="00E073C8" w:rsidRPr="009C3222">
        <w:rPr>
          <w:rFonts w:ascii="Arial" w:eastAsia="Arial" w:hAnsi="Arial" w:cs="Arial"/>
          <w:b/>
          <w:lang w:val="uk-UA"/>
        </w:rPr>
        <w:t>НЕРГЕТИЧНІ</w:t>
      </w:r>
      <w:r w:rsidRPr="009C3222">
        <w:rPr>
          <w:rFonts w:ascii="Arial" w:eastAsia="Arial" w:hAnsi="Arial" w:cs="Arial"/>
          <w:b/>
          <w:lang w:val="uk-UA"/>
        </w:rPr>
        <w:t xml:space="preserve"> </w:t>
      </w:r>
    </w:p>
    <w:p w:rsidR="002119BB" w:rsidRPr="009C3222" w:rsidRDefault="002119BB" w:rsidP="0006083F">
      <w:pPr>
        <w:spacing w:after="19"/>
        <w:ind w:right="14" w:hanging="10"/>
        <w:jc w:val="center"/>
        <w:rPr>
          <w:rFonts w:ascii="Arial" w:eastAsia="Arial" w:hAnsi="Arial" w:cs="Arial"/>
          <w:b/>
          <w:lang w:val="uk-UA"/>
        </w:rPr>
      </w:pPr>
      <w:r w:rsidRPr="009C3222">
        <w:rPr>
          <w:rFonts w:ascii="Arial" w:eastAsia="Arial" w:hAnsi="Arial" w:cs="Arial"/>
          <w:b/>
          <w:lang w:val="uk-UA"/>
        </w:rPr>
        <w:t>ТА РАДІОЕЛЕКТРОН</w:t>
      </w:r>
      <w:r w:rsidR="00E073C8" w:rsidRPr="009C3222">
        <w:rPr>
          <w:rFonts w:ascii="Arial" w:eastAsia="Arial" w:hAnsi="Arial" w:cs="Arial"/>
          <w:b/>
          <w:lang w:val="uk-UA"/>
        </w:rPr>
        <w:t>Н</w:t>
      </w:r>
      <w:r w:rsidRPr="009C3222">
        <w:rPr>
          <w:rFonts w:ascii="Arial" w:eastAsia="Arial" w:hAnsi="Arial" w:cs="Arial"/>
          <w:b/>
          <w:lang w:val="uk-UA"/>
        </w:rPr>
        <w:t>І</w:t>
      </w:r>
      <w:r w:rsidR="00E073C8" w:rsidRPr="009C3222">
        <w:rPr>
          <w:rFonts w:ascii="Arial" w:eastAsia="Arial" w:hAnsi="Arial" w:cs="Arial"/>
          <w:b/>
          <w:lang w:val="uk-UA"/>
        </w:rPr>
        <w:t xml:space="preserve"> СИСТЕМИ</w:t>
      </w:r>
      <w:r w:rsidRPr="009C3222">
        <w:rPr>
          <w:rFonts w:ascii="Arial" w:eastAsia="Arial" w:hAnsi="Arial" w:cs="Arial"/>
          <w:b/>
          <w:lang w:val="uk-UA"/>
        </w:rPr>
        <w:t>"</w:t>
      </w:r>
    </w:p>
    <w:p w:rsidR="00E073C8" w:rsidRPr="00632F61" w:rsidRDefault="0006083F" w:rsidP="00CF6DB6">
      <w:pPr>
        <w:spacing w:after="0" w:line="360" w:lineRule="auto"/>
        <w:ind w:right="686"/>
        <w:jc w:val="center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32F61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E073C8" w:rsidRPr="00632F61">
        <w:rPr>
          <w:rFonts w:ascii="Times New Roman" w:hAnsi="Times New Roman" w:cs="Times New Roman"/>
          <w:b/>
          <w:bCs/>
          <w:color w:val="5B9BD5" w:themeColor="accent1"/>
          <w:sz w:val="24"/>
          <w:szCs w:val="24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(SEPRES-2018)</w:t>
      </w:r>
    </w:p>
    <w:p w:rsidR="00CD28E5" w:rsidRPr="00874AB6" w:rsidRDefault="00972BDA" w:rsidP="00CF6DB6">
      <w:pPr>
        <w:spacing w:before="120" w:after="120"/>
        <w:ind w:left="68" w:hanging="11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>11–12 грудня  201</w:t>
      </w:r>
      <w:r w:rsidR="002119BB">
        <w:rPr>
          <w:rFonts w:ascii="Times New Roman" w:eastAsia="Times New Roman" w:hAnsi="Times New Roman" w:cs="Times New Roman"/>
          <w:sz w:val="20"/>
          <w:lang w:val="uk-UA"/>
        </w:rPr>
        <w:t>8</w:t>
      </w: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 року </w:t>
      </w:r>
    </w:p>
    <w:p w:rsidR="00CD28E5" w:rsidRPr="00874AB6" w:rsidRDefault="00972BDA">
      <w:pPr>
        <w:spacing w:after="125" w:line="269" w:lineRule="auto"/>
        <w:ind w:left="105" w:right="134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>П.І.</w:t>
      </w:r>
      <w:r w:rsidR="0006083F">
        <w:rPr>
          <w:rFonts w:ascii="Times New Roman" w:eastAsia="Times New Roman" w:hAnsi="Times New Roman" w:cs="Times New Roman"/>
          <w:sz w:val="20"/>
          <w:lang w:val="uk-UA"/>
        </w:rPr>
        <w:t>Б</w:t>
      </w: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. ______________________________________ </w:t>
      </w:r>
    </w:p>
    <w:p w:rsidR="00CD28E5" w:rsidRPr="00874AB6" w:rsidRDefault="00972BDA">
      <w:pPr>
        <w:spacing w:after="128" w:line="269" w:lineRule="auto"/>
        <w:ind w:left="105" w:right="134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Науковий ступінь, вчене звання________________ </w:t>
      </w:r>
    </w:p>
    <w:p w:rsidR="00CD28E5" w:rsidRPr="00874AB6" w:rsidRDefault="00972BDA">
      <w:pPr>
        <w:spacing w:after="127" w:line="269" w:lineRule="auto"/>
        <w:ind w:left="105" w:right="134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Посада, організація___________________________ </w:t>
      </w:r>
    </w:p>
    <w:p w:rsidR="00CD28E5" w:rsidRPr="00874AB6" w:rsidRDefault="00972BDA">
      <w:pPr>
        <w:spacing w:after="88" w:line="269" w:lineRule="auto"/>
        <w:ind w:left="105" w:right="134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Контактний телефон__________________________ </w:t>
      </w:r>
    </w:p>
    <w:p w:rsidR="00CD28E5" w:rsidRPr="00874AB6" w:rsidRDefault="00972BDA">
      <w:pPr>
        <w:spacing w:after="121" w:line="269" w:lineRule="auto"/>
        <w:ind w:left="105" w:right="134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>E-</w:t>
      </w:r>
      <w:proofErr w:type="spellStart"/>
      <w:r w:rsidRPr="00874AB6">
        <w:rPr>
          <w:rFonts w:ascii="Times New Roman" w:eastAsia="Times New Roman" w:hAnsi="Times New Roman" w:cs="Times New Roman"/>
          <w:sz w:val="20"/>
          <w:lang w:val="uk-UA"/>
        </w:rPr>
        <w:t>mail</w:t>
      </w:r>
      <w:proofErr w:type="spellEnd"/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______________________________________ </w:t>
      </w:r>
    </w:p>
    <w:p w:rsidR="00CD28E5" w:rsidRDefault="00972BDA" w:rsidP="00BD7BE6">
      <w:pPr>
        <w:spacing w:after="0" w:line="288" w:lineRule="auto"/>
        <w:ind w:right="11"/>
        <w:jc w:val="both"/>
        <w:rPr>
          <w:rFonts w:ascii="Times New Roman" w:eastAsia="Times New Roman" w:hAnsi="Times New Roman" w:cs="Times New Roman"/>
          <w:sz w:val="20"/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          Повідомляю про свій намір взяти участь у роботі науково-методичної конференції </w:t>
      </w:r>
      <w:r w:rsidR="0006083F" w:rsidRPr="00E073C8">
        <w:rPr>
          <w:rFonts w:ascii="Times New Roman" w:eastAsia="Arial" w:hAnsi="Times New Roman" w:cs="Times New Roman"/>
          <w:b/>
          <w:sz w:val="16"/>
          <w:szCs w:val="16"/>
          <w:lang w:val="uk-UA"/>
        </w:rPr>
        <w:t>"СУДНОВ</w:t>
      </w:r>
      <w:r w:rsidR="00E073C8" w:rsidRPr="00E073C8">
        <w:rPr>
          <w:rFonts w:ascii="Times New Roman" w:eastAsia="Arial" w:hAnsi="Times New Roman" w:cs="Times New Roman"/>
          <w:b/>
          <w:sz w:val="16"/>
          <w:szCs w:val="16"/>
          <w:lang w:val="uk-UA"/>
        </w:rPr>
        <w:t>І</w:t>
      </w:r>
      <w:r w:rsidR="0006083F" w:rsidRPr="00E073C8">
        <w:rPr>
          <w:rFonts w:ascii="Times New Roman" w:eastAsia="Arial" w:hAnsi="Times New Roman" w:cs="Times New Roman"/>
          <w:b/>
          <w:sz w:val="16"/>
          <w:szCs w:val="16"/>
          <w:lang w:val="uk-UA"/>
        </w:rPr>
        <w:t xml:space="preserve"> ЕЛЕКТРОТЕХНІ</w:t>
      </w:r>
      <w:r w:rsidR="00E073C8" w:rsidRPr="00E073C8">
        <w:rPr>
          <w:rFonts w:ascii="Times New Roman" w:eastAsia="Arial" w:hAnsi="Times New Roman" w:cs="Times New Roman"/>
          <w:b/>
          <w:sz w:val="16"/>
          <w:szCs w:val="16"/>
          <w:lang w:val="uk-UA"/>
        </w:rPr>
        <w:t>ЧНІ</w:t>
      </w:r>
      <w:r w:rsidR="0006083F" w:rsidRPr="00E073C8">
        <w:rPr>
          <w:rFonts w:ascii="Times New Roman" w:eastAsia="Arial" w:hAnsi="Times New Roman" w:cs="Times New Roman"/>
          <w:b/>
          <w:sz w:val="16"/>
          <w:szCs w:val="16"/>
          <w:lang w:val="uk-UA"/>
        </w:rPr>
        <w:t>, Е</w:t>
      </w:r>
      <w:r w:rsidR="00E073C8" w:rsidRPr="00E073C8">
        <w:rPr>
          <w:rFonts w:ascii="Times New Roman" w:eastAsia="Arial" w:hAnsi="Times New Roman" w:cs="Times New Roman"/>
          <w:b/>
          <w:sz w:val="16"/>
          <w:szCs w:val="16"/>
          <w:lang w:val="uk-UA"/>
        </w:rPr>
        <w:t>НЕРГЕТИЧНІ</w:t>
      </w:r>
      <w:r w:rsidR="0006083F" w:rsidRPr="00E073C8">
        <w:rPr>
          <w:rFonts w:ascii="Times New Roman" w:eastAsia="Arial" w:hAnsi="Times New Roman" w:cs="Times New Roman"/>
          <w:b/>
          <w:sz w:val="16"/>
          <w:szCs w:val="16"/>
          <w:lang w:val="uk-UA"/>
        </w:rPr>
        <w:t xml:space="preserve"> ТА РАДІОЕЛЕКТРОН</w:t>
      </w:r>
      <w:r w:rsidR="00E073C8" w:rsidRPr="00E073C8">
        <w:rPr>
          <w:rFonts w:ascii="Times New Roman" w:eastAsia="Arial" w:hAnsi="Times New Roman" w:cs="Times New Roman"/>
          <w:b/>
          <w:sz w:val="16"/>
          <w:szCs w:val="16"/>
          <w:lang w:val="uk-UA"/>
        </w:rPr>
        <w:t>НІ СИСТЕМИ</w:t>
      </w:r>
      <w:r w:rsidR="0006083F" w:rsidRPr="00E073C8">
        <w:rPr>
          <w:rFonts w:ascii="Times New Roman" w:eastAsia="Arial" w:hAnsi="Times New Roman" w:cs="Times New Roman"/>
          <w:b/>
          <w:sz w:val="16"/>
          <w:szCs w:val="16"/>
          <w:lang w:val="uk-UA"/>
        </w:rPr>
        <w:t>"</w:t>
      </w:r>
      <w:r w:rsidR="0006083F">
        <w:rPr>
          <w:rFonts w:ascii="Times New Roman" w:eastAsia="Arial" w:hAnsi="Times New Roman" w:cs="Times New Roman"/>
          <w:b/>
          <w:sz w:val="18"/>
          <w:szCs w:val="18"/>
          <w:lang w:val="uk-UA"/>
        </w:rPr>
        <w:t xml:space="preserve"> </w:t>
      </w:r>
      <w:r w:rsidRPr="00874AB6">
        <w:rPr>
          <w:rFonts w:ascii="Times New Roman" w:eastAsia="Times New Roman" w:hAnsi="Times New Roman" w:cs="Times New Roman"/>
          <w:sz w:val="20"/>
          <w:lang w:val="uk-UA"/>
        </w:rPr>
        <w:t>11–12 грудня  201</w:t>
      </w:r>
      <w:r w:rsidR="0006083F">
        <w:rPr>
          <w:rFonts w:ascii="Times New Roman" w:eastAsia="Times New Roman" w:hAnsi="Times New Roman" w:cs="Times New Roman"/>
          <w:sz w:val="20"/>
          <w:lang w:val="uk-UA"/>
        </w:rPr>
        <w:t>8</w:t>
      </w: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 року. </w:t>
      </w:r>
    </w:p>
    <w:p w:rsidR="00CD28E5" w:rsidRPr="00874AB6" w:rsidRDefault="0006083F">
      <w:pPr>
        <w:spacing w:after="127" w:line="269" w:lineRule="auto"/>
        <w:ind w:left="105" w:right="134" w:hanging="10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0"/>
          <w:lang w:val="uk-UA"/>
        </w:rPr>
        <w:t>Назва с</w:t>
      </w:r>
      <w:r w:rsidR="00972BDA" w:rsidRPr="00874AB6">
        <w:rPr>
          <w:rFonts w:ascii="Times New Roman" w:eastAsia="Times New Roman" w:hAnsi="Times New Roman" w:cs="Times New Roman"/>
          <w:sz w:val="20"/>
          <w:lang w:val="uk-UA"/>
        </w:rPr>
        <w:t>екці</w:t>
      </w:r>
      <w:r>
        <w:rPr>
          <w:rFonts w:ascii="Times New Roman" w:eastAsia="Times New Roman" w:hAnsi="Times New Roman" w:cs="Times New Roman"/>
          <w:sz w:val="20"/>
          <w:lang w:val="uk-UA"/>
        </w:rPr>
        <w:t xml:space="preserve">ї (вказати обов’язково!)  </w:t>
      </w:r>
      <w:r w:rsidR="00972BDA" w:rsidRPr="00874AB6">
        <w:rPr>
          <w:rFonts w:ascii="Times New Roman" w:eastAsia="Times New Roman" w:hAnsi="Times New Roman" w:cs="Times New Roman"/>
          <w:sz w:val="20"/>
          <w:lang w:val="uk-UA"/>
        </w:rPr>
        <w:t xml:space="preserve">________________ </w:t>
      </w:r>
    </w:p>
    <w:p w:rsidR="00CD28E5" w:rsidRPr="00874AB6" w:rsidRDefault="00972BDA">
      <w:pPr>
        <w:spacing w:after="86" w:line="269" w:lineRule="auto"/>
        <w:ind w:left="105" w:right="134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Назва доповіді, автори_________________________ </w:t>
      </w:r>
    </w:p>
    <w:p w:rsidR="00CD28E5" w:rsidRPr="00874AB6" w:rsidRDefault="00972BDA">
      <w:pPr>
        <w:spacing w:after="127" w:line="269" w:lineRule="auto"/>
        <w:ind w:left="105" w:right="134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__________________________________________ </w:t>
      </w:r>
    </w:p>
    <w:p w:rsidR="00BD7BE6" w:rsidRPr="00BD7BE6" w:rsidRDefault="00972BDA" w:rsidP="00BD7BE6">
      <w:pPr>
        <w:spacing w:after="9" w:line="379" w:lineRule="auto"/>
        <w:ind w:firstLine="567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BD7BE6">
        <w:rPr>
          <w:rFonts w:ascii="Times New Roman" w:eastAsia="Times New Roman" w:hAnsi="Times New Roman" w:cs="Times New Roman"/>
          <w:sz w:val="20"/>
          <w:szCs w:val="20"/>
          <w:lang w:val="uk-UA"/>
        </w:rPr>
        <w:t>Заповнену заявку, електронну версію тез доповідей направляти за адрес</w:t>
      </w:r>
      <w:r w:rsidR="00E073C8" w:rsidRPr="00BD7BE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D7BE6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ю: </w:t>
      </w:r>
      <w:proofErr w:type="spellStart"/>
      <w:r w:rsidR="00BD7BE6" w:rsidRPr="00BD7BE6">
        <w:rPr>
          <w:rFonts w:ascii="Times New Roman" w:hAnsi="Times New Roman"/>
          <w:b/>
          <w:color w:val="2E74B5" w:themeColor="accent1" w:themeShade="BF"/>
          <w:sz w:val="20"/>
          <w:szCs w:val="20"/>
          <w:u w:val="single"/>
          <w:lang w:val="en-US"/>
        </w:rPr>
        <w:t>sepres</w:t>
      </w:r>
      <w:proofErr w:type="spellEnd"/>
      <w:r w:rsidR="00BD7BE6" w:rsidRPr="00BD7BE6">
        <w:rPr>
          <w:rFonts w:ascii="Times New Roman" w:hAnsi="Times New Roman"/>
          <w:b/>
          <w:color w:val="2E74B5" w:themeColor="accent1" w:themeShade="BF"/>
          <w:sz w:val="20"/>
          <w:szCs w:val="20"/>
          <w:u w:val="single"/>
          <w:lang w:val="uk-UA"/>
        </w:rPr>
        <w:t>-</w:t>
      </w:r>
      <w:r w:rsidR="00BD7BE6" w:rsidRPr="00BD7BE6">
        <w:rPr>
          <w:rFonts w:ascii="Times New Roman" w:hAnsi="Times New Roman"/>
          <w:b/>
          <w:color w:val="2E74B5" w:themeColor="accent1" w:themeShade="BF"/>
          <w:sz w:val="20"/>
          <w:szCs w:val="20"/>
          <w:u w:val="single"/>
          <w:lang w:val="en-US"/>
        </w:rPr>
        <w:t>femire@onma.edu.ua</w:t>
      </w:r>
    </w:p>
    <w:p w:rsidR="00CD28E5" w:rsidRPr="00874AB6" w:rsidRDefault="00CD28E5">
      <w:pPr>
        <w:spacing w:after="102"/>
        <w:ind w:left="106"/>
        <w:jc w:val="center"/>
        <w:rPr>
          <w:lang w:val="uk-UA"/>
        </w:rPr>
      </w:pPr>
    </w:p>
    <w:p w:rsidR="00CD28E5" w:rsidRPr="00874AB6" w:rsidRDefault="00972BDA" w:rsidP="001F7B8D">
      <w:pPr>
        <w:spacing w:after="0"/>
        <w:ind w:left="426" w:hanging="10"/>
        <w:rPr>
          <w:lang w:val="uk-UA"/>
        </w:rPr>
      </w:pPr>
      <w:r w:rsidRPr="00874AB6">
        <w:rPr>
          <w:rFonts w:ascii="Times New Roman" w:eastAsia="Times New Roman" w:hAnsi="Times New Roman" w:cs="Times New Roman"/>
          <w:b/>
          <w:sz w:val="18"/>
          <w:u w:val="single" w:color="000000"/>
          <w:lang w:val="uk-UA"/>
        </w:rPr>
        <w:t>ВИМОГИ  ДО ОФОРМЛЕННЯ ТЕЗ ДОПОВІДІ</w:t>
      </w: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</w:t>
      </w:r>
    </w:p>
    <w:p w:rsidR="00CD28E5" w:rsidRPr="00874AB6" w:rsidRDefault="00972BDA">
      <w:pPr>
        <w:spacing w:after="29"/>
        <w:ind w:right="102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 xml:space="preserve"> </w:t>
      </w:r>
    </w:p>
    <w:p w:rsidR="00CF6DB6" w:rsidRPr="00CF6DB6" w:rsidRDefault="00972BDA" w:rsidP="002E61F0">
      <w:pPr>
        <w:numPr>
          <w:ilvl w:val="0"/>
          <w:numId w:val="1"/>
        </w:numPr>
        <w:spacing w:after="0" w:line="264" w:lineRule="auto"/>
        <w:ind w:left="0" w:right="28" w:firstLine="391"/>
        <w:jc w:val="both"/>
        <w:rPr>
          <w:lang w:val="uk-UA"/>
        </w:rPr>
      </w:pPr>
      <w:r w:rsidRPr="00CF6DB6">
        <w:rPr>
          <w:rFonts w:ascii="Times New Roman" w:eastAsia="Times New Roman" w:hAnsi="Times New Roman" w:cs="Times New Roman"/>
          <w:sz w:val="20"/>
          <w:lang w:val="uk-UA"/>
        </w:rPr>
        <w:t xml:space="preserve">Доповіді та тези доповідей обсягом до  </w:t>
      </w:r>
      <w:r w:rsidR="00CF6DB6" w:rsidRPr="00CF6DB6">
        <w:rPr>
          <w:rFonts w:ascii="Times New Roman" w:eastAsia="Times New Roman" w:hAnsi="Times New Roman" w:cs="Times New Roman"/>
          <w:sz w:val="20"/>
          <w:lang w:val="uk-UA"/>
        </w:rPr>
        <w:t>4</w:t>
      </w:r>
      <w:r w:rsidRPr="00CF6DB6">
        <w:rPr>
          <w:rFonts w:ascii="Times New Roman" w:eastAsia="Times New Roman" w:hAnsi="Times New Roman" w:cs="Times New Roman"/>
          <w:sz w:val="20"/>
          <w:lang w:val="uk-UA"/>
        </w:rPr>
        <w:t xml:space="preserve">-х сторінок формату А4, книжної орієнтації, подаються  в електронному вигляді у форматі </w:t>
      </w:r>
      <w:r w:rsidRPr="00CF6DB6">
        <w:rPr>
          <w:rFonts w:ascii="Times New Roman" w:eastAsia="Times New Roman" w:hAnsi="Times New Roman" w:cs="Times New Roman"/>
          <w:i/>
          <w:sz w:val="20"/>
          <w:lang w:val="uk-UA"/>
        </w:rPr>
        <w:t>MS Word</w:t>
      </w:r>
      <w:r w:rsidRPr="00CF6DB6">
        <w:rPr>
          <w:rFonts w:ascii="Times New Roman" w:eastAsia="Times New Roman" w:hAnsi="Times New Roman" w:cs="Times New Roman"/>
          <w:sz w:val="20"/>
          <w:lang w:val="uk-UA"/>
        </w:rPr>
        <w:t xml:space="preserve">  шрифтом </w:t>
      </w:r>
      <w:proofErr w:type="spellStart"/>
      <w:r w:rsidRPr="00CF6DB6">
        <w:rPr>
          <w:rFonts w:ascii="Times New Roman" w:eastAsia="Times New Roman" w:hAnsi="Times New Roman" w:cs="Times New Roman"/>
          <w:i/>
          <w:sz w:val="20"/>
          <w:lang w:val="uk-UA"/>
        </w:rPr>
        <w:t>Times</w:t>
      </w:r>
      <w:proofErr w:type="spellEnd"/>
      <w:r w:rsidRPr="00CF6DB6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CF6DB6">
        <w:rPr>
          <w:rFonts w:ascii="Times New Roman" w:eastAsia="Times New Roman" w:hAnsi="Times New Roman" w:cs="Times New Roman"/>
          <w:i/>
          <w:sz w:val="20"/>
          <w:lang w:val="uk-UA"/>
        </w:rPr>
        <w:t>New</w:t>
      </w:r>
      <w:proofErr w:type="spellEnd"/>
      <w:r w:rsidRPr="00CF6DB6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CF6DB6">
        <w:rPr>
          <w:rFonts w:ascii="Times New Roman" w:eastAsia="Times New Roman" w:hAnsi="Times New Roman" w:cs="Times New Roman"/>
          <w:i/>
          <w:sz w:val="20"/>
          <w:lang w:val="uk-UA"/>
        </w:rPr>
        <w:t>Roman</w:t>
      </w:r>
      <w:proofErr w:type="spellEnd"/>
      <w:r w:rsidRPr="00CF6DB6">
        <w:rPr>
          <w:rFonts w:ascii="Times New Roman" w:eastAsia="Times New Roman" w:hAnsi="Times New Roman" w:cs="Times New Roman"/>
          <w:i/>
          <w:sz w:val="20"/>
          <w:lang w:val="uk-UA"/>
        </w:rPr>
        <w:t xml:space="preserve">, </w:t>
      </w:r>
      <w:r w:rsidRPr="00CF6DB6">
        <w:rPr>
          <w:rFonts w:ascii="Times New Roman" w:eastAsia="Times New Roman" w:hAnsi="Times New Roman" w:cs="Times New Roman"/>
          <w:sz w:val="20"/>
          <w:lang w:val="uk-UA"/>
        </w:rPr>
        <w:t xml:space="preserve">14 </w:t>
      </w:r>
      <w:proofErr w:type="spellStart"/>
      <w:r w:rsidRPr="00CF6DB6">
        <w:rPr>
          <w:rFonts w:ascii="Times New Roman" w:eastAsia="Times New Roman" w:hAnsi="Times New Roman" w:cs="Times New Roman"/>
          <w:sz w:val="20"/>
          <w:lang w:val="uk-UA"/>
        </w:rPr>
        <w:t>pt</w:t>
      </w:r>
      <w:proofErr w:type="spellEnd"/>
      <w:r w:rsidRPr="00CF6DB6">
        <w:rPr>
          <w:rFonts w:ascii="Times New Roman" w:eastAsia="Times New Roman" w:hAnsi="Times New Roman" w:cs="Times New Roman"/>
          <w:sz w:val="20"/>
          <w:lang w:val="uk-UA"/>
        </w:rPr>
        <w:t xml:space="preserve"> через 1 інтервал з вирівнюванням за шириною. Абзацний відступ </w:t>
      </w:r>
      <w:r w:rsidR="00CF6DB6" w:rsidRPr="00CF6DB6">
        <w:rPr>
          <w:rFonts w:ascii="Times New Roman" w:eastAsia="Times New Roman" w:hAnsi="Times New Roman" w:cs="Times New Roman"/>
          <w:sz w:val="20"/>
          <w:lang w:val="uk-UA"/>
        </w:rPr>
        <w:t>1</w:t>
      </w:r>
      <w:r w:rsidRPr="00CF6DB6">
        <w:rPr>
          <w:rFonts w:ascii="Times New Roman" w:eastAsia="Times New Roman" w:hAnsi="Times New Roman" w:cs="Times New Roman"/>
          <w:sz w:val="20"/>
          <w:lang w:val="uk-UA"/>
        </w:rPr>
        <w:t>,</w:t>
      </w:r>
      <w:r w:rsidR="00CF6DB6" w:rsidRPr="00CF6DB6">
        <w:rPr>
          <w:rFonts w:ascii="Times New Roman" w:eastAsia="Times New Roman" w:hAnsi="Times New Roman" w:cs="Times New Roman"/>
          <w:sz w:val="20"/>
          <w:lang w:val="uk-UA"/>
        </w:rPr>
        <w:t>0</w:t>
      </w:r>
      <w:r w:rsidRPr="00CF6DB6">
        <w:rPr>
          <w:rFonts w:ascii="Times New Roman" w:eastAsia="Times New Roman" w:hAnsi="Times New Roman" w:cs="Times New Roman"/>
          <w:sz w:val="20"/>
          <w:lang w:val="uk-UA"/>
        </w:rPr>
        <w:t xml:space="preserve"> см. Відступи: </w:t>
      </w:r>
      <w:r w:rsidR="00CF6DB6" w:rsidRPr="00BA0C03">
        <w:rPr>
          <w:rFonts w:ascii="Times New Roman" w:eastAsia="Times New Roman" w:hAnsi="Times New Roman" w:cs="Times New Roman"/>
          <w:sz w:val="20"/>
          <w:lang w:val="uk-UA"/>
        </w:rPr>
        <w:t xml:space="preserve">усі поля сторінки – 20 мм. </w:t>
      </w:r>
    </w:p>
    <w:p w:rsidR="00CF6DB6" w:rsidRPr="00BA0C03" w:rsidRDefault="00CF6DB6" w:rsidP="00CF6DB6">
      <w:pPr>
        <w:spacing w:after="0" w:line="264" w:lineRule="auto"/>
        <w:ind w:right="28"/>
        <w:rPr>
          <w:lang w:val="uk-UA"/>
        </w:rPr>
      </w:pPr>
      <w:r w:rsidRPr="00BA0C03">
        <w:rPr>
          <w:rFonts w:ascii="Times New Roman" w:eastAsia="Times New Roman" w:hAnsi="Times New Roman" w:cs="Times New Roman"/>
          <w:sz w:val="20"/>
          <w:lang w:val="uk-UA"/>
        </w:rPr>
        <w:t>Перший рядок – УДК (</w:t>
      </w:r>
      <w:r w:rsidRPr="00BA0C03">
        <w:rPr>
          <w:rFonts w:ascii="Times New Roman" w:eastAsia="Times New Roman" w:hAnsi="Times New Roman" w:cs="Times New Roman"/>
          <w:color w:val="212121"/>
          <w:sz w:val="20"/>
          <w:lang w:val="uk-UA"/>
        </w:rPr>
        <w:t>вирівнювання по лівому краю</w:t>
      </w:r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).  </w:t>
      </w:r>
    </w:p>
    <w:p w:rsidR="00CF6DB6" w:rsidRPr="00BA0C03" w:rsidRDefault="00CF6DB6" w:rsidP="00CF6DB6">
      <w:pPr>
        <w:spacing w:after="0" w:line="264" w:lineRule="auto"/>
        <w:ind w:right="28" w:firstLine="396"/>
        <w:jc w:val="both"/>
        <w:rPr>
          <w:lang w:val="uk-UA"/>
        </w:rPr>
      </w:pPr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Пропустивши рядок,  друкувати  </w:t>
      </w:r>
      <w:r w:rsidRPr="00BA0C03">
        <w:rPr>
          <w:rFonts w:ascii="Times New Roman" w:eastAsia="Times New Roman" w:hAnsi="Times New Roman" w:cs="Times New Roman"/>
          <w:b/>
          <w:sz w:val="20"/>
          <w:lang w:val="uk-UA"/>
        </w:rPr>
        <w:t>ВЕЛИКИМИ ЖИРНИМИ ЛІТЕРАМИ</w:t>
      </w:r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 назву тез ( 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Times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New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Roman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, </w:t>
      </w:r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14 </w:t>
      </w:r>
      <w:proofErr w:type="spellStart"/>
      <w:r w:rsidRPr="00BA0C03">
        <w:rPr>
          <w:rFonts w:ascii="Times New Roman" w:eastAsia="Times New Roman" w:hAnsi="Times New Roman" w:cs="Times New Roman"/>
          <w:sz w:val="20"/>
          <w:lang w:val="uk-UA"/>
        </w:rPr>
        <w:t>pt</w:t>
      </w:r>
      <w:proofErr w:type="spellEnd"/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., вирівнювання посередині).  </w:t>
      </w:r>
    </w:p>
    <w:p w:rsidR="00CF6DB6" w:rsidRPr="00BA0C03" w:rsidRDefault="00CF6DB6" w:rsidP="00CF6DB6">
      <w:pPr>
        <w:spacing w:after="0" w:line="264" w:lineRule="auto"/>
        <w:ind w:right="28" w:firstLine="396"/>
        <w:jc w:val="both"/>
        <w:rPr>
          <w:lang w:val="uk-UA"/>
        </w:rPr>
      </w:pPr>
      <w:r w:rsidRPr="00BA0C03">
        <w:rPr>
          <w:rFonts w:ascii="Times New Roman" w:eastAsia="Times New Roman" w:hAnsi="Times New Roman" w:cs="Times New Roman"/>
          <w:sz w:val="20"/>
          <w:lang w:val="uk-UA"/>
        </w:rPr>
        <w:lastRenderedPageBreak/>
        <w:t>Пропустивши рядок  – П.І.Б. авторів із зазначенням їх наукових звань та вчених ступенів   (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Times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New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Roman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, </w:t>
      </w:r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12 </w:t>
      </w:r>
      <w:proofErr w:type="spellStart"/>
      <w:r w:rsidRPr="00BA0C03">
        <w:rPr>
          <w:rFonts w:ascii="Times New Roman" w:eastAsia="Times New Roman" w:hAnsi="Times New Roman" w:cs="Times New Roman"/>
          <w:sz w:val="20"/>
          <w:lang w:val="uk-UA"/>
        </w:rPr>
        <w:t>pt</w:t>
      </w:r>
      <w:proofErr w:type="spellEnd"/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., вирівнювання посередині). </w:t>
      </w:r>
    </w:p>
    <w:p w:rsidR="00CF6DB6" w:rsidRPr="00BA0C03" w:rsidRDefault="00CF6DB6" w:rsidP="00CF6DB6">
      <w:pPr>
        <w:spacing w:after="0" w:line="264" w:lineRule="auto"/>
        <w:ind w:right="28"/>
        <w:jc w:val="both"/>
        <w:rPr>
          <w:rFonts w:ascii="Times New Roman" w:eastAsia="Times New Roman" w:hAnsi="Times New Roman" w:cs="Times New Roman"/>
          <w:sz w:val="20"/>
          <w:lang w:val="uk-UA"/>
        </w:rPr>
      </w:pPr>
      <w:r>
        <w:rPr>
          <w:rFonts w:ascii="Times New Roman" w:eastAsia="Times New Roman" w:hAnsi="Times New Roman" w:cs="Times New Roman"/>
          <w:sz w:val="20"/>
          <w:lang w:val="uk-UA"/>
        </w:rPr>
        <w:t xml:space="preserve">        </w:t>
      </w:r>
      <w:r w:rsidRPr="00BA0C03">
        <w:rPr>
          <w:rFonts w:ascii="Times New Roman" w:eastAsia="Times New Roman" w:hAnsi="Times New Roman" w:cs="Times New Roman"/>
          <w:sz w:val="20"/>
          <w:lang w:val="uk-UA"/>
        </w:rPr>
        <w:t>Наступний рядок – назва організації, де працюють автори (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Times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New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Roman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, </w:t>
      </w:r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12 </w:t>
      </w:r>
      <w:proofErr w:type="spellStart"/>
      <w:r w:rsidRPr="00BA0C03">
        <w:rPr>
          <w:rFonts w:ascii="Times New Roman" w:eastAsia="Times New Roman" w:hAnsi="Times New Roman" w:cs="Times New Roman"/>
          <w:sz w:val="20"/>
          <w:lang w:val="uk-UA"/>
        </w:rPr>
        <w:t>pt</w:t>
      </w:r>
      <w:proofErr w:type="spellEnd"/>
      <w:r w:rsidRPr="00BA0C03">
        <w:rPr>
          <w:rFonts w:ascii="Times New Roman" w:eastAsia="Times New Roman" w:hAnsi="Times New Roman" w:cs="Times New Roman"/>
          <w:sz w:val="20"/>
          <w:lang w:val="uk-UA"/>
        </w:rPr>
        <w:t>.</w:t>
      </w:r>
      <w:r w:rsidRPr="00BA0C03">
        <w:rPr>
          <w:rFonts w:ascii="Times New Roman" w:eastAsia="Times New Roman" w:hAnsi="Times New Roman" w:cs="Times New Roman"/>
          <w:color w:val="333333"/>
          <w:sz w:val="20"/>
          <w:lang w:val="uk-UA"/>
        </w:rPr>
        <w:t>)</w:t>
      </w:r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. </w:t>
      </w:r>
    </w:p>
    <w:p w:rsidR="00CF6DB6" w:rsidRPr="009A3E81" w:rsidRDefault="00CF6DB6" w:rsidP="00CF6DB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7C2F6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Пропустивши рядок – </w:t>
      </w:r>
      <w:r w:rsidRPr="007C2F68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а</w:t>
      </w:r>
      <w:r w:rsidRPr="009A3E81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uk-UA"/>
        </w:rPr>
        <w:t xml:space="preserve">нотація 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українською мовою</w:t>
      </w:r>
      <w:r w:rsidRPr="007C2F68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(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Times</w:t>
      </w:r>
      <w:proofErr w:type="spellEnd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New</w:t>
      </w:r>
      <w:proofErr w:type="spellEnd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Roman</w:t>
      </w:r>
      <w:proofErr w:type="spellEnd"/>
      <w:r w:rsidRPr="007C2F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uk-UA"/>
        </w:rPr>
        <w:t xml:space="preserve">, 11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pt</w:t>
      </w:r>
      <w:proofErr w:type="spellEnd"/>
      <w:r w:rsidRPr="007C2F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uk-UA"/>
        </w:rPr>
        <w:t>., курсів)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, вирівнювання по</w:t>
      </w:r>
      <w:r w:rsidRPr="007C2F68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ширині.</w:t>
      </w:r>
    </w:p>
    <w:p w:rsidR="00CF6DB6" w:rsidRPr="009A3E81" w:rsidRDefault="00CF6DB6" w:rsidP="00CF6DB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9A3E81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uk-UA"/>
        </w:rPr>
        <w:t>Ключові слова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– у наступному рядку</w:t>
      </w:r>
      <w:r w:rsidRPr="007C2F68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(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Times</w:t>
      </w:r>
      <w:proofErr w:type="spellEnd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New</w:t>
      </w:r>
      <w:proofErr w:type="spellEnd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Roman</w:t>
      </w:r>
      <w:proofErr w:type="spellEnd"/>
      <w:r w:rsidRPr="007C2F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uk-UA"/>
        </w:rPr>
        <w:t xml:space="preserve">, 11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pt</w:t>
      </w:r>
      <w:proofErr w:type="spellEnd"/>
      <w:r w:rsidRPr="007C2F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uk-UA"/>
        </w:rPr>
        <w:t>., курсів)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, вирівнювання по ширині.</w:t>
      </w:r>
    </w:p>
    <w:p w:rsidR="00CF6DB6" w:rsidRPr="009A3E81" w:rsidRDefault="00CF6DB6" w:rsidP="00CF6DB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9A3E81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uk-UA"/>
        </w:rPr>
        <w:t>Анотація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англійською мовою – у наступному рядку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</w:t>
      </w:r>
      <w:r w:rsidRPr="007C2F68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(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Times</w:t>
      </w:r>
      <w:proofErr w:type="spellEnd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New</w:t>
      </w:r>
      <w:proofErr w:type="spellEnd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Roman</w:t>
      </w:r>
      <w:proofErr w:type="spellEnd"/>
      <w:r w:rsidRPr="007C2F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uk-UA"/>
        </w:rPr>
        <w:t xml:space="preserve">, 11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pt</w:t>
      </w:r>
      <w:proofErr w:type="spellEnd"/>
      <w:r w:rsidRPr="007C2F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uk-UA"/>
        </w:rPr>
        <w:t xml:space="preserve">., курсів, інтервал перед – 6 </w:t>
      </w:r>
      <w:proofErr w:type="spellStart"/>
      <w:r w:rsidRPr="007C2F68">
        <w:rPr>
          <w:rFonts w:ascii="Times New Roman" w:hAnsi="Times New Roman"/>
          <w:i/>
          <w:lang w:val="uk-UA"/>
        </w:rPr>
        <w:t>pt</w:t>
      </w:r>
      <w:proofErr w:type="spellEnd"/>
      <w:r w:rsidRPr="007C2F68">
        <w:rPr>
          <w:rFonts w:ascii="Times New Roman" w:hAnsi="Times New Roman"/>
          <w:i/>
          <w:lang w:val="uk-UA"/>
        </w:rPr>
        <w:t>.</w:t>
      </w:r>
      <w:r w:rsidRPr="007C2F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uk-UA"/>
        </w:rPr>
        <w:t>)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,</w:t>
      </w:r>
      <w:r w:rsidRPr="007C2F68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вирівнювання по ширині.</w:t>
      </w:r>
    </w:p>
    <w:p w:rsidR="00CF6DB6" w:rsidRPr="009A3E81" w:rsidRDefault="00CF6DB6" w:rsidP="00CF6DB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</w:pPr>
      <w:r w:rsidRPr="009A3E81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uk-UA"/>
        </w:rPr>
        <w:t>Ключові слова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англійською мовою – у наступному рядку</w:t>
      </w:r>
      <w:r w:rsidRPr="007C2F68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 (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Times</w:t>
      </w:r>
      <w:proofErr w:type="spellEnd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New</w:t>
      </w:r>
      <w:proofErr w:type="spellEnd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Roman</w:t>
      </w:r>
      <w:proofErr w:type="spellEnd"/>
      <w:r w:rsidRPr="007C2F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uk-UA"/>
        </w:rPr>
        <w:t xml:space="preserve">, 11 </w:t>
      </w:r>
      <w:proofErr w:type="spellStart"/>
      <w:r w:rsidRPr="007C2F68">
        <w:rPr>
          <w:rFonts w:ascii="Times New Roman" w:hAnsi="Times New Roman" w:cs="Times New Roman"/>
          <w:i/>
          <w:sz w:val="20"/>
          <w:szCs w:val="20"/>
          <w:lang w:val="uk-UA"/>
        </w:rPr>
        <w:t>pt</w:t>
      </w:r>
      <w:proofErr w:type="spellEnd"/>
      <w:r w:rsidRPr="007C2F68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val="uk-UA"/>
        </w:rPr>
        <w:t>., курсів)</w:t>
      </w:r>
      <w:r w:rsidRPr="009A3E81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>, вирівнювання по ширині.</w:t>
      </w:r>
    </w:p>
    <w:p w:rsidR="00CF6DB6" w:rsidRPr="009A3E81" w:rsidRDefault="00CF6DB6" w:rsidP="00CF6DB6">
      <w:pPr>
        <w:shd w:val="clear" w:color="auto" w:fill="FFFFFF"/>
        <w:spacing w:after="0" w:line="240" w:lineRule="auto"/>
        <w:ind w:firstLine="426"/>
        <w:jc w:val="both"/>
        <w:rPr>
          <w:rFonts w:ascii="Roboto normal" w:eastAsia="Times New Roman" w:hAnsi="Roboto normal" w:cs="Times New Roman"/>
          <w:color w:val="333333"/>
          <w:sz w:val="20"/>
          <w:szCs w:val="20"/>
          <w:lang w:val="uk-UA"/>
        </w:rPr>
      </w:pPr>
      <w:r w:rsidRPr="007C2F68">
        <w:rPr>
          <w:rFonts w:ascii="Times New Roman" w:eastAsia="Times New Roman" w:hAnsi="Times New Roman" w:cs="Times New Roman"/>
          <w:sz w:val="20"/>
          <w:szCs w:val="20"/>
          <w:lang w:val="uk-UA"/>
        </w:rPr>
        <w:t>Пропустивши рядок – матеріали досліджень (</w:t>
      </w:r>
      <w:proofErr w:type="spellStart"/>
      <w:r w:rsidRPr="007C2F68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Times</w:t>
      </w:r>
      <w:proofErr w:type="spellEnd"/>
      <w:r w:rsidRPr="007C2F68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New</w:t>
      </w:r>
      <w:proofErr w:type="spellEnd"/>
      <w:r w:rsidRPr="007C2F68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7C2F68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Roman</w:t>
      </w:r>
      <w:proofErr w:type="spellEnd"/>
      <w:r w:rsidRPr="007C2F68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, </w:t>
      </w:r>
      <w:r w:rsidRPr="007C2F6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14 </w:t>
      </w:r>
      <w:proofErr w:type="spellStart"/>
      <w:r w:rsidRPr="007C2F68">
        <w:rPr>
          <w:rFonts w:ascii="Times New Roman" w:eastAsia="Times New Roman" w:hAnsi="Times New Roman" w:cs="Times New Roman"/>
          <w:sz w:val="20"/>
          <w:szCs w:val="20"/>
          <w:lang w:val="uk-UA"/>
        </w:rPr>
        <w:t>pt</w:t>
      </w:r>
      <w:proofErr w:type="spellEnd"/>
      <w:r w:rsidRPr="007C2F68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Pr="007C2F68">
        <w:rPr>
          <w:rFonts w:ascii="Times New Roman" w:eastAsia="Times New Roman" w:hAnsi="Times New Roman" w:cs="Times New Roman"/>
          <w:color w:val="333333"/>
          <w:sz w:val="20"/>
          <w:szCs w:val="20"/>
          <w:lang w:val="uk-UA"/>
        </w:rPr>
        <w:t xml:space="preserve">) </w:t>
      </w:r>
      <w:r w:rsidRPr="00934A3A">
        <w:rPr>
          <w:rFonts w:ascii="Roboto normal" w:eastAsia="Times New Roman" w:hAnsi="Roboto normal" w:cs="Times New Roman"/>
          <w:color w:val="333333"/>
          <w:sz w:val="20"/>
          <w:szCs w:val="20"/>
          <w:lang w:val="uk-UA"/>
        </w:rPr>
        <w:t>з обов'язковою постановкою проблеми, перерахуванням вирішуваних завдань, викладенням суті дослідження і формулюванням висновків, які повинні відповідати поставленому завданню</w:t>
      </w:r>
      <w:r w:rsidRPr="009A3E81">
        <w:rPr>
          <w:rFonts w:ascii="Roboto normal" w:eastAsia="Times New Roman" w:hAnsi="Roboto normal" w:cs="Times New Roman"/>
          <w:color w:val="333333"/>
          <w:sz w:val="20"/>
          <w:szCs w:val="20"/>
          <w:lang w:val="uk-UA"/>
        </w:rPr>
        <w:t>.</w:t>
      </w:r>
    </w:p>
    <w:p w:rsidR="00CF6DB6" w:rsidRPr="00BA0C03" w:rsidRDefault="00CF6DB6" w:rsidP="00CF6DB6">
      <w:pPr>
        <w:numPr>
          <w:ilvl w:val="0"/>
          <w:numId w:val="1"/>
        </w:numPr>
        <w:spacing w:after="0" w:line="264" w:lineRule="auto"/>
        <w:ind w:left="0" w:right="28" w:firstLine="391"/>
        <w:jc w:val="both"/>
        <w:rPr>
          <w:lang w:val="uk-UA"/>
        </w:rPr>
      </w:pPr>
      <w:r w:rsidRPr="007C2F68">
        <w:rPr>
          <w:rFonts w:ascii="Times New Roman" w:eastAsia="Times New Roman" w:hAnsi="Times New Roman" w:cs="Times New Roman"/>
          <w:color w:val="333333"/>
          <w:sz w:val="20"/>
          <w:lang w:val="uk-UA"/>
        </w:rPr>
        <w:t>Список літератури наводиться у порядку посилань</w:t>
      </w:r>
      <w:r w:rsidRPr="00BA0C03">
        <w:rPr>
          <w:rFonts w:ascii="Times New Roman" w:eastAsia="Times New Roman" w:hAnsi="Times New Roman" w:cs="Times New Roman"/>
          <w:color w:val="333333"/>
          <w:sz w:val="20"/>
          <w:lang w:val="uk-UA"/>
        </w:rPr>
        <w:t xml:space="preserve"> у тексті згідно </w:t>
      </w:r>
      <w:r w:rsidRPr="00934A3A">
        <w:rPr>
          <w:rFonts w:ascii="Roboto normal" w:eastAsia="Times New Roman" w:hAnsi="Roboto normal" w:cs="Times New Roman"/>
          <w:color w:val="333333"/>
          <w:sz w:val="20"/>
          <w:szCs w:val="20"/>
          <w:lang w:val="uk-UA"/>
        </w:rPr>
        <w:t>ДСТУ 7.1:2006 «Бібліографічний запис, бібліографічний опис. Загальні вимоги та правила складання»</w:t>
      </w:r>
      <w:r w:rsidRPr="00BA0C03">
        <w:rPr>
          <w:rFonts w:ascii="Times New Roman" w:eastAsia="Times New Roman" w:hAnsi="Times New Roman" w:cs="Times New Roman"/>
          <w:color w:val="333333"/>
          <w:sz w:val="20"/>
          <w:lang w:val="uk-UA"/>
        </w:rPr>
        <w:t xml:space="preserve"> і розміщується після основного тексту. Розмір шрифту – 12 </w:t>
      </w:r>
      <w:proofErr w:type="spellStart"/>
      <w:r w:rsidRPr="00BA0C03">
        <w:rPr>
          <w:rFonts w:ascii="Times New Roman" w:eastAsia="Times New Roman" w:hAnsi="Times New Roman" w:cs="Times New Roman"/>
          <w:color w:val="333333"/>
          <w:sz w:val="20"/>
          <w:lang w:val="uk-UA"/>
        </w:rPr>
        <w:t>pt</w:t>
      </w:r>
      <w:proofErr w:type="spellEnd"/>
      <w:r w:rsidRPr="00BA0C03">
        <w:rPr>
          <w:rFonts w:ascii="Times New Roman" w:eastAsia="Times New Roman" w:hAnsi="Times New Roman" w:cs="Times New Roman"/>
          <w:color w:val="333333"/>
          <w:sz w:val="20"/>
          <w:lang w:val="uk-UA"/>
        </w:rPr>
        <w:t xml:space="preserve">. Посилання на літературні джерела в тексті подають у квадратних дужках. Після відступу одного вільного рядку від основного тексту по центру сторінки розташовують слово </w:t>
      </w:r>
      <w:r w:rsidRPr="00BA0C03">
        <w:rPr>
          <w:rFonts w:ascii="Times New Roman" w:eastAsia="Times New Roman" w:hAnsi="Times New Roman" w:cs="Times New Roman"/>
          <w:b/>
          <w:sz w:val="20"/>
          <w:lang w:val="uk-UA"/>
        </w:rPr>
        <w:t>ЛІТЕРАТУРА</w:t>
      </w:r>
      <w:r w:rsidRPr="00BA0C03">
        <w:rPr>
          <w:rFonts w:ascii="Times New Roman" w:eastAsia="Times New Roman" w:hAnsi="Times New Roman" w:cs="Times New Roman"/>
          <w:color w:val="333333"/>
          <w:sz w:val="20"/>
          <w:lang w:val="uk-UA"/>
        </w:rPr>
        <w:t xml:space="preserve">.  </w:t>
      </w:r>
    </w:p>
    <w:p w:rsidR="00CF6DB6" w:rsidRPr="00BA0C03" w:rsidRDefault="00CF6DB6" w:rsidP="00CF6DB6">
      <w:pPr>
        <w:numPr>
          <w:ilvl w:val="0"/>
          <w:numId w:val="1"/>
        </w:numPr>
        <w:spacing w:after="0" w:line="264" w:lineRule="auto"/>
        <w:ind w:left="0" w:right="28" w:firstLine="391"/>
        <w:jc w:val="both"/>
        <w:rPr>
          <w:lang w:val="uk-UA"/>
        </w:rPr>
      </w:pPr>
      <w:r w:rsidRPr="00BA0C03">
        <w:rPr>
          <w:rFonts w:ascii="Times New Roman" w:eastAsia="Times New Roman" w:hAnsi="Times New Roman" w:cs="Times New Roman"/>
          <w:sz w:val="20"/>
          <w:lang w:val="uk-UA"/>
        </w:rPr>
        <w:t xml:space="preserve">Правила оформлення формул.  </w:t>
      </w:r>
    </w:p>
    <w:p w:rsidR="00CD28E5" w:rsidRPr="00874AB6" w:rsidRDefault="00CF6DB6" w:rsidP="00CF6DB6">
      <w:pPr>
        <w:spacing w:after="0" w:line="264" w:lineRule="auto"/>
        <w:ind w:right="28"/>
        <w:rPr>
          <w:lang w:val="uk-UA"/>
        </w:rPr>
      </w:pPr>
      <w:r w:rsidRPr="00BA0C03">
        <w:rPr>
          <w:rFonts w:ascii="Times New Roman" w:eastAsia="Times New Roman" w:hAnsi="Times New Roman" w:cs="Times New Roman"/>
          <w:color w:val="333333"/>
          <w:sz w:val="20"/>
          <w:lang w:val="uk-UA"/>
        </w:rPr>
        <w:t>Формули</w:t>
      </w:r>
      <w:r w:rsidRPr="00BA0C03">
        <w:rPr>
          <w:rFonts w:ascii="Times New Roman" w:eastAsia="Times New Roman" w:hAnsi="Times New Roman" w:cs="Times New Roman"/>
          <w:i/>
          <w:color w:val="333333"/>
          <w:sz w:val="20"/>
          <w:lang w:val="uk-UA"/>
        </w:rPr>
        <w:t xml:space="preserve"> </w:t>
      </w:r>
      <w:r w:rsidRPr="00BA0C03">
        <w:rPr>
          <w:rFonts w:ascii="Times New Roman" w:eastAsia="Times New Roman" w:hAnsi="Times New Roman" w:cs="Times New Roman"/>
          <w:color w:val="333333"/>
          <w:sz w:val="20"/>
          <w:lang w:val="uk-UA"/>
        </w:rPr>
        <w:t xml:space="preserve">створюються у вигляді окремих об‘єктів в редакторі формул </w:t>
      </w:r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Microsoft  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Equation</w:t>
      </w:r>
      <w:proofErr w:type="spellEnd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r w:rsidRPr="00BA0C03">
        <w:rPr>
          <w:rFonts w:ascii="Times New Roman" w:eastAsia="Times New Roman" w:hAnsi="Times New Roman" w:cs="Times New Roman"/>
          <w:sz w:val="20"/>
          <w:lang w:val="uk-UA"/>
        </w:rPr>
        <w:t>або</w:t>
      </w:r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 xml:space="preserve"> </w:t>
      </w:r>
      <w:proofErr w:type="spellStart"/>
      <w:r w:rsidRPr="00BA0C03">
        <w:rPr>
          <w:rFonts w:ascii="Times New Roman" w:eastAsia="Times New Roman" w:hAnsi="Times New Roman" w:cs="Times New Roman"/>
          <w:i/>
          <w:sz w:val="20"/>
          <w:lang w:val="uk-UA"/>
        </w:rPr>
        <w:t>MathType</w:t>
      </w:r>
      <w:proofErr w:type="spellEnd"/>
      <w:r w:rsidRPr="00BA0C03">
        <w:rPr>
          <w:rFonts w:ascii="Times New Roman" w:eastAsia="Times New Roman" w:hAnsi="Times New Roman" w:cs="Times New Roman"/>
          <w:color w:val="333333"/>
          <w:sz w:val="20"/>
          <w:lang w:val="uk-UA"/>
        </w:rPr>
        <w:t xml:space="preserve">, розташовуються по центру і нумеруються у межах статті, номер притиснутий до правої сторони аркуша. Параметри настроювання редактора за замовчуванням. За формулою має слідувати розділовий знак, а якщо формула містить пояснення, то вони повинні починатися з нового абзацу із слова "де" без відступу. Нумерація формул, на які є посилання в тексті – справа в дужках.  </w:t>
      </w:r>
    </w:p>
    <w:p w:rsidR="00CD28E5" w:rsidRPr="00874AB6" w:rsidRDefault="00972BDA" w:rsidP="001F7B8D">
      <w:pPr>
        <w:spacing w:after="0" w:line="264" w:lineRule="auto"/>
        <w:ind w:firstLine="396"/>
        <w:rPr>
          <w:lang w:val="uk-UA"/>
        </w:rPr>
      </w:pPr>
      <w:r w:rsidRPr="00874AB6">
        <w:rPr>
          <w:rFonts w:ascii="Times New Roman" w:eastAsia="Times New Roman" w:hAnsi="Times New Roman" w:cs="Times New Roman"/>
          <w:b/>
          <w:color w:val="333333"/>
          <w:sz w:val="20"/>
          <w:lang w:val="uk-UA"/>
        </w:rPr>
        <w:t>Матеріали подані з порушенням вище вказаних вимог розглядатися не будуть.</w:t>
      </w:r>
      <w:r w:rsidRPr="00874AB6">
        <w:rPr>
          <w:rFonts w:ascii="Times New Roman" w:eastAsia="Times New Roman" w:hAnsi="Times New Roman" w:cs="Times New Roman"/>
          <w:color w:val="333333"/>
          <w:sz w:val="20"/>
          <w:lang w:val="uk-UA"/>
        </w:rPr>
        <w:t xml:space="preserve"> </w:t>
      </w:r>
    </w:p>
    <w:p w:rsidR="00CD28E5" w:rsidRPr="00874AB6" w:rsidRDefault="00972BDA" w:rsidP="00365126">
      <w:pPr>
        <w:spacing w:after="0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i/>
          <w:sz w:val="20"/>
          <w:lang w:val="uk-UA"/>
        </w:rPr>
        <w:lastRenderedPageBreak/>
        <w:t>Зразок оформлення тез доповіді:</w:t>
      </w:r>
    </w:p>
    <w:p w:rsidR="00CD28E5" w:rsidRPr="00874AB6" w:rsidRDefault="00972BDA" w:rsidP="00365126">
      <w:pPr>
        <w:spacing w:before="120" w:after="0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УДК 621…. </w:t>
      </w:r>
    </w:p>
    <w:p w:rsidR="00CD28E5" w:rsidRPr="005F04BA" w:rsidRDefault="00972BDA" w:rsidP="00365126">
      <w:pPr>
        <w:spacing w:before="120" w:after="120"/>
        <w:ind w:right="546"/>
        <w:jc w:val="center"/>
        <w:rPr>
          <w:sz w:val="14"/>
          <w:szCs w:val="14"/>
          <w:lang w:val="uk-UA"/>
        </w:rPr>
      </w:pPr>
      <w:r w:rsidRPr="005F04BA">
        <w:rPr>
          <w:rFonts w:ascii="Times New Roman" w:eastAsia="Times New Roman" w:hAnsi="Times New Roman" w:cs="Times New Roman"/>
          <w:b/>
          <w:sz w:val="14"/>
          <w:szCs w:val="14"/>
          <w:lang w:val="uk-UA"/>
        </w:rPr>
        <w:t>УДОСКОНАЛЕНА МОДЕЛЬ СИСТЕМИ КЕРУВАННЯ ЕЛЕКТРОПРИВОДАМИ БАШТОВОГО КРАНУ</w:t>
      </w:r>
    </w:p>
    <w:p w:rsidR="005F04BA" w:rsidRDefault="00972BDA" w:rsidP="00365126">
      <w:pPr>
        <w:spacing w:after="4" w:line="269" w:lineRule="auto"/>
        <w:ind w:right="546"/>
        <w:jc w:val="center"/>
        <w:rPr>
          <w:rFonts w:ascii="Times New Roman" w:eastAsia="Times New Roman" w:hAnsi="Times New Roman" w:cs="Times New Roman"/>
          <w:sz w:val="16"/>
          <w:lang w:val="uk-UA"/>
        </w:rPr>
      </w:pPr>
      <w:r w:rsidRPr="00365126">
        <w:rPr>
          <w:rFonts w:ascii="Times New Roman" w:eastAsia="Times New Roman" w:hAnsi="Times New Roman" w:cs="Times New Roman"/>
          <w:b/>
          <w:sz w:val="16"/>
          <w:lang w:val="uk-UA"/>
        </w:rPr>
        <w:t xml:space="preserve">В.В. </w:t>
      </w:r>
      <w:proofErr w:type="spellStart"/>
      <w:r w:rsidRPr="00365126">
        <w:rPr>
          <w:rFonts w:ascii="Times New Roman" w:eastAsia="Times New Roman" w:hAnsi="Times New Roman" w:cs="Times New Roman"/>
          <w:b/>
          <w:sz w:val="16"/>
          <w:lang w:val="uk-UA"/>
        </w:rPr>
        <w:t>Бушер</w:t>
      </w:r>
      <w:proofErr w:type="spellEnd"/>
      <w:r w:rsidRPr="00874AB6">
        <w:rPr>
          <w:rFonts w:ascii="Times New Roman" w:eastAsia="Times New Roman" w:hAnsi="Times New Roman" w:cs="Times New Roman"/>
          <w:sz w:val="16"/>
          <w:lang w:val="uk-UA"/>
        </w:rPr>
        <w:t xml:space="preserve">, </w:t>
      </w:r>
      <w:proofErr w:type="spellStart"/>
      <w:r w:rsidRPr="00874AB6">
        <w:rPr>
          <w:rFonts w:ascii="Times New Roman" w:eastAsia="Times New Roman" w:hAnsi="Times New Roman" w:cs="Times New Roman"/>
          <w:sz w:val="16"/>
          <w:lang w:val="uk-UA"/>
        </w:rPr>
        <w:t>д.т.н</w:t>
      </w:r>
      <w:proofErr w:type="spellEnd"/>
      <w:r w:rsidRPr="00874AB6">
        <w:rPr>
          <w:rFonts w:ascii="Times New Roman" w:eastAsia="Times New Roman" w:hAnsi="Times New Roman" w:cs="Times New Roman"/>
          <w:sz w:val="16"/>
          <w:lang w:val="uk-UA"/>
        </w:rPr>
        <w:t>., професор</w:t>
      </w:r>
    </w:p>
    <w:p w:rsidR="00CD28E5" w:rsidRPr="00874AB6" w:rsidRDefault="00972BDA" w:rsidP="00365126">
      <w:pPr>
        <w:spacing w:after="4" w:line="269" w:lineRule="auto"/>
        <w:ind w:right="546"/>
        <w:jc w:val="center"/>
        <w:rPr>
          <w:lang w:val="uk-UA"/>
        </w:rPr>
      </w:pPr>
      <w:r w:rsidRPr="00365126">
        <w:rPr>
          <w:rFonts w:ascii="Times New Roman" w:eastAsia="Times New Roman" w:hAnsi="Times New Roman" w:cs="Times New Roman"/>
          <w:b/>
          <w:sz w:val="16"/>
          <w:lang w:val="uk-UA"/>
        </w:rPr>
        <w:t>М.З. Волков</w:t>
      </w:r>
      <w:r w:rsidRPr="00874AB6">
        <w:rPr>
          <w:rFonts w:ascii="Times New Roman" w:eastAsia="Times New Roman" w:hAnsi="Times New Roman" w:cs="Times New Roman"/>
          <w:sz w:val="16"/>
          <w:lang w:val="uk-UA"/>
        </w:rPr>
        <w:t xml:space="preserve">, </w:t>
      </w:r>
      <w:r w:rsidR="005F04BA">
        <w:rPr>
          <w:rFonts w:ascii="Times New Roman" w:eastAsia="Times New Roman" w:hAnsi="Times New Roman" w:cs="Times New Roman"/>
          <w:sz w:val="16"/>
          <w:lang w:val="uk-UA"/>
        </w:rPr>
        <w:t>курсант</w:t>
      </w:r>
    </w:p>
    <w:p w:rsidR="00CD28E5" w:rsidRPr="00874AB6" w:rsidRDefault="005F04BA" w:rsidP="005F04BA">
      <w:pPr>
        <w:spacing w:after="4" w:line="269" w:lineRule="auto"/>
        <w:ind w:right="522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16"/>
          <w:lang w:val="uk-UA"/>
        </w:rPr>
        <w:t xml:space="preserve">    </w:t>
      </w:r>
      <w:r w:rsidR="00972BDA" w:rsidRPr="00874AB6">
        <w:rPr>
          <w:rFonts w:ascii="Times New Roman" w:eastAsia="Times New Roman" w:hAnsi="Times New Roman" w:cs="Times New Roman"/>
          <w:sz w:val="16"/>
          <w:lang w:val="uk-UA"/>
        </w:rPr>
        <w:t xml:space="preserve">Національний університет «Одеська морська академія» </w:t>
      </w:r>
    </w:p>
    <w:p w:rsidR="00365126" w:rsidRPr="00365126" w:rsidRDefault="00365126" w:rsidP="00365126">
      <w:pPr>
        <w:tabs>
          <w:tab w:val="left" w:pos="284"/>
          <w:tab w:val="left" w:pos="426"/>
          <w:tab w:val="left" w:pos="567"/>
          <w:tab w:val="left" w:pos="851"/>
        </w:tabs>
        <w:spacing w:before="120" w:after="0" w:line="240" w:lineRule="auto"/>
        <w:ind w:firstLine="142"/>
        <w:jc w:val="both"/>
        <w:rPr>
          <w:rFonts w:ascii="Times New Roman" w:hAnsi="Times New Roman" w:cs="Times New Roman"/>
          <w:i/>
          <w:color w:val="333333"/>
          <w:sz w:val="14"/>
          <w:szCs w:val="14"/>
          <w:shd w:val="clear" w:color="auto" w:fill="FFFFFF"/>
        </w:rPr>
      </w:pPr>
      <w:proofErr w:type="spellStart"/>
      <w:r w:rsidRPr="00365126">
        <w:rPr>
          <w:rFonts w:ascii="Times New Roman" w:hAnsi="Times New Roman" w:cs="Times New Roman"/>
          <w:b/>
          <w:i/>
          <w:sz w:val="14"/>
          <w:szCs w:val="14"/>
        </w:rPr>
        <w:t>Анотація</w:t>
      </w:r>
      <w:proofErr w:type="spellEnd"/>
      <w:r w:rsidRPr="00365126">
        <w:rPr>
          <w:rFonts w:ascii="Times New Roman" w:hAnsi="Times New Roman" w:cs="Times New Roman"/>
          <w:b/>
          <w:i/>
          <w:sz w:val="14"/>
          <w:szCs w:val="14"/>
          <w:lang w:val="uk-UA"/>
        </w:rPr>
        <w:t xml:space="preserve">: </w:t>
      </w:r>
      <w:r w:rsidRPr="00365126">
        <w:rPr>
          <w:rFonts w:ascii="Times New Roman" w:hAnsi="Times New Roman" w:cs="Times New Roman"/>
          <w:i/>
          <w:sz w:val="14"/>
          <w:szCs w:val="14"/>
          <w:lang w:val="uk-UA"/>
        </w:rPr>
        <w:t>анотація українською мовою</w:t>
      </w:r>
    </w:p>
    <w:p w:rsidR="00365126" w:rsidRPr="00365126" w:rsidRDefault="00365126" w:rsidP="00365126">
      <w:pPr>
        <w:tabs>
          <w:tab w:val="left" w:pos="284"/>
          <w:tab w:val="left" w:pos="567"/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14"/>
          <w:szCs w:val="14"/>
        </w:rPr>
      </w:pPr>
      <w:proofErr w:type="spellStart"/>
      <w:r w:rsidRPr="00365126">
        <w:rPr>
          <w:rFonts w:ascii="Times New Roman" w:hAnsi="Times New Roman" w:cs="Times New Roman"/>
          <w:b/>
          <w:i/>
          <w:sz w:val="14"/>
          <w:szCs w:val="14"/>
        </w:rPr>
        <w:t>Ключові</w:t>
      </w:r>
      <w:proofErr w:type="spellEnd"/>
      <w:r w:rsidRPr="00365126">
        <w:rPr>
          <w:rFonts w:ascii="Times New Roman" w:hAnsi="Times New Roman" w:cs="Times New Roman"/>
          <w:b/>
          <w:i/>
          <w:sz w:val="14"/>
          <w:szCs w:val="14"/>
        </w:rPr>
        <w:t xml:space="preserve"> слова:</w:t>
      </w:r>
      <w:r w:rsidRPr="00365126">
        <w:rPr>
          <w:rFonts w:ascii="Times New Roman" w:hAnsi="Times New Roman" w:cs="Times New Roman"/>
          <w:i/>
          <w:sz w:val="14"/>
          <w:szCs w:val="14"/>
          <w:lang w:val="uk-UA"/>
        </w:rPr>
        <w:t xml:space="preserve"> ключові слова українською мовою</w:t>
      </w:r>
      <w:r w:rsidRPr="00365126">
        <w:rPr>
          <w:rFonts w:ascii="Times New Roman" w:hAnsi="Times New Roman" w:cs="Times New Roman"/>
          <w:i/>
          <w:sz w:val="14"/>
          <w:szCs w:val="14"/>
        </w:rPr>
        <w:t>.</w:t>
      </w:r>
    </w:p>
    <w:p w:rsidR="00365126" w:rsidRPr="00365126" w:rsidRDefault="00365126" w:rsidP="00365126">
      <w:pPr>
        <w:spacing w:before="120"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14"/>
          <w:szCs w:val="14"/>
          <w:lang w:val="uk-UA"/>
        </w:rPr>
      </w:pPr>
      <w:proofErr w:type="spellStart"/>
      <w:r w:rsidRPr="00365126">
        <w:rPr>
          <w:rFonts w:ascii="Times New Roman" w:hAnsi="Times New Roman" w:cs="Times New Roman"/>
          <w:b/>
          <w:i/>
          <w:sz w:val="14"/>
          <w:szCs w:val="14"/>
        </w:rPr>
        <w:t>Abstract</w:t>
      </w:r>
      <w:proofErr w:type="spellEnd"/>
      <w:r w:rsidRPr="00365126">
        <w:rPr>
          <w:rFonts w:ascii="Times New Roman" w:hAnsi="Times New Roman" w:cs="Times New Roman"/>
          <w:b/>
          <w:i/>
          <w:sz w:val="14"/>
          <w:szCs w:val="14"/>
          <w:lang w:val="uk-UA"/>
        </w:rPr>
        <w:t xml:space="preserve">: </w:t>
      </w:r>
      <w:r w:rsidRPr="00365126">
        <w:rPr>
          <w:rFonts w:ascii="Times New Roman" w:hAnsi="Times New Roman" w:cs="Times New Roman"/>
          <w:i/>
          <w:sz w:val="14"/>
          <w:szCs w:val="14"/>
          <w:lang w:val="uk-UA"/>
        </w:rPr>
        <w:t>анотація англійською мовою</w:t>
      </w:r>
      <w:r w:rsidRPr="00365126">
        <w:rPr>
          <w:rFonts w:ascii="Times New Roman" w:hAnsi="Times New Roman"/>
          <w:i/>
          <w:sz w:val="14"/>
          <w:szCs w:val="14"/>
          <w:lang w:val="uk-UA"/>
        </w:rPr>
        <w:t>.</w:t>
      </w:r>
      <w:r w:rsidRPr="00365126">
        <w:rPr>
          <w:rFonts w:ascii="Times New Roman" w:hAnsi="Times New Roman" w:cs="Times New Roman"/>
          <w:b/>
          <w:i/>
          <w:sz w:val="14"/>
          <w:szCs w:val="14"/>
          <w:lang w:val="uk-UA"/>
        </w:rPr>
        <w:t xml:space="preserve"> </w:t>
      </w:r>
    </w:p>
    <w:p w:rsidR="00365126" w:rsidRPr="00365126" w:rsidRDefault="00365126" w:rsidP="00365126">
      <w:pPr>
        <w:spacing w:after="0" w:line="240" w:lineRule="auto"/>
        <w:rPr>
          <w:rFonts w:ascii="Times New Roman" w:hAnsi="Times New Roman" w:cs="Times New Roman"/>
          <w:i/>
          <w:sz w:val="14"/>
          <w:szCs w:val="14"/>
          <w:lang w:val="uk-UA"/>
        </w:rPr>
      </w:pPr>
      <w:r w:rsidRPr="00365126">
        <w:rPr>
          <w:rFonts w:ascii="Times New Roman" w:hAnsi="Times New Roman" w:cs="Times New Roman"/>
          <w:b/>
          <w:i/>
          <w:sz w:val="14"/>
          <w:szCs w:val="14"/>
          <w:lang w:val="uk-UA"/>
        </w:rPr>
        <w:t xml:space="preserve">  </w:t>
      </w:r>
      <w:r w:rsidRPr="00365126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proofErr w:type="spellStart"/>
      <w:r w:rsidRPr="00365126">
        <w:rPr>
          <w:rFonts w:ascii="Times New Roman" w:hAnsi="Times New Roman" w:cs="Times New Roman"/>
          <w:b/>
          <w:i/>
          <w:sz w:val="14"/>
          <w:szCs w:val="14"/>
        </w:rPr>
        <w:t>Keywords</w:t>
      </w:r>
      <w:proofErr w:type="spellEnd"/>
      <w:r w:rsidRPr="00365126">
        <w:rPr>
          <w:rFonts w:ascii="Times New Roman" w:hAnsi="Times New Roman" w:cs="Times New Roman"/>
          <w:b/>
          <w:i/>
          <w:sz w:val="14"/>
          <w:szCs w:val="14"/>
        </w:rPr>
        <w:t>:</w:t>
      </w:r>
      <w:r w:rsidRPr="00365126">
        <w:rPr>
          <w:rFonts w:ascii="Times New Roman" w:hAnsi="Times New Roman" w:cs="Times New Roman"/>
          <w:b/>
          <w:i/>
          <w:sz w:val="14"/>
          <w:szCs w:val="14"/>
          <w:lang w:val="uk-UA"/>
        </w:rPr>
        <w:t xml:space="preserve"> </w:t>
      </w:r>
      <w:r w:rsidRPr="00365126">
        <w:rPr>
          <w:rFonts w:ascii="Times New Roman" w:hAnsi="Times New Roman" w:cs="Times New Roman"/>
          <w:i/>
          <w:sz w:val="14"/>
          <w:szCs w:val="14"/>
          <w:lang w:val="uk-UA"/>
        </w:rPr>
        <w:t>ключові слова англійською мовою.</w:t>
      </w:r>
    </w:p>
    <w:p w:rsidR="00CD28E5" w:rsidRPr="00365126" w:rsidRDefault="00972BDA" w:rsidP="00365126">
      <w:pPr>
        <w:spacing w:after="0" w:line="240" w:lineRule="auto"/>
        <w:rPr>
          <w:sz w:val="16"/>
          <w:szCs w:val="16"/>
          <w:lang w:val="uk-UA"/>
        </w:rPr>
      </w:pPr>
      <w:r w:rsidRPr="00365126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</w:p>
    <w:p w:rsidR="00CD28E5" w:rsidRPr="00874AB6" w:rsidRDefault="00CF6DB6" w:rsidP="00CF6DB6">
      <w:pPr>
        <w:spacing w:after="0" w:line="240" w:lineRule="auto"/>
        <w:ind w:left="-15" w:right="546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18"/>
          <w:lang w:val="uk-UA"/>
        </w:rPr>
        <w:t xml:space="preserve">     </w:t>
      </w:r>
      <w:r w:rsidR="00972BDA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Текст статті текст статті текст статті текст статті текст статті [1].   </w:t>
      </w:r>
    </w:p>
    <w:p w:rsidR="00CD28E5" w:rsidRPr="00874AB6" w:rsidRDefault="00CF6DB6" w:rsidP="00CF6DB6">
      <w:pPr>
        <w:spacing w:after="0" w:line="240" w:lineRule="auto"/>
        <w:ind w:left="-15" w:right="546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18"/>
          <w:lang w:val="uk-UA"/>
        </w:rPr>
        <w:t xml:space="preserve">     </w:t>
      </w:r>
      <w:r w:rsidR="00972BDA" w:rsidRPr="00874AB6">
        <w:rPr>
          <w:rFonts w:ascii="Times New Roman" w:eastAsia="Times New Roman" w:hAnsi="Times New Roman" w:cs="Times New Roman"/>
          <w:sz w:val="18"/>
          <w:lang w:val="uk-UA"/>
        </w:rPr>
        <w:t>Текст статті текст статті текст статті текст статті текст статті (табл</w:t>
      </w:r>
      <w:r w:rsidR="002C6BF3">
        <w:rPr>
          <w:rFonts w:ascii="Times New Roman" w:eastAsia="Times New Roman" w:hAnsi="Times New Roman" w:cs="Times New Roman"/>
          <w:sz w:val="18"/>
          <w:lang w:val="uk-UA"/>
        </w:rPr>
        <w:t xml:space="preserve">иця </w:t>
      </w:r>
      <w:r w:rsidR="00972BDA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1).                                                                                     </w:t>
      </w:r>
    </w:p>
    <w:p w:rsidR="00CD28E5" w:rsidRPr="00874AB6" w:rsidRDefault="00972BDA" w:rsidP="005F04BA">
      <w:pPr>
        <w:spacing w:before="120" w:after="0" w:line="240" w:lineRule="auto"/>
        <w:ind w:left="-6" w:right="34" w:hanging="11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 </w:t>
      </w:r>
      <w:r w:rsidR="00CF6DB6">
        <w:rPr>
          <w:rFonts w:ascii="Times New Roman" w:eastAsia="Times New Roman" w:hAnsi="Times New Roman" w:cs="Times New Roman"/>
          <w:sz w:val="18"/>
          <w:lang w:val="uk-UA"/>
        </w:rPr>
        <w:t xml:space="preserve">  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Таблиця 1 – Назва таблиці </w:t>
      </w:r>
    </w:p>
    <w:tbl>
      <w:tblPr>
        <w:tblStyle w:val="TableGrid"/>
        <w:tblW w:w="401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1822"/>
        <w:gridCol w:w="1134"/>
        <w:gridCol w:w="475"/>
      </w:tblGrid>
      <w:tr w:rsidR="00CD28E5" w:rsidRPr="00874AB6" w:rsidTr="005F04BA">
        <w:trPr>
          <w:trHeight w:val="1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E5" w:rsidRPr="00874AB6" w:rsidRDefault="00972BDA" w:rsidP="005F04BA">
            <w:pPr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E5" w:rsidRPr="00874AB6" w:rsidRDefault="00972BDA" w:rsidP="005F04BA">
            <w:pPr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E5" w:rsidRPr="00874AB6" w:rsidRDefault="00972BDA" w:rsidP="005F04BA">
            <w:pPr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E5" w:rsidRPr="00874AB6" w:rsidRDefault="00972BDA" w:rsidP="005F04BA">
            <w:pPr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  <w:tr w:rsidR="00CD28E5" w:rsidRPr="00874AB6" w:rsidTr="005F04BA">
        <w:trPr>
          <w:trHeight w:val="1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E5" w:rsidRPr="00874AB6" w:rsidRDefault="00972BDA" w:rsidP="005F04BA">
            <w:pPr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E5" w:rsidRPr="00874AB6" w:rsidRDefault="00972BDA" w:rsidP="005F04BA">
            <w:pPr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E5" w:rsidRPr="00874AB6" w:rsidRDefault="00972BDA" w:rsidP="005F04BA">
            <w:pPr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E5" w:rsidRPr="00874AB6" w:rsidRDefault="00972BDA" w:rsidP="005F04BA">
            <w:pPr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</w:tbl>
    <w:p w:rsidR="00CD28E5" w:rsidRPr="00874AB6" w:rsidRDefault="00CF6DB6" w:rsidP="00CF6DB6">
      <w:pPr>
        <w:spacing w:after="0" w:line="240" w:lineRule="auto"/>
        <w:ind w:left="-5" w:right="546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18"/>
          <w:lang w:val="uk-UA"/>
        </w:rPr>
        <w:t xml:space="preserve">       </w:t>
      </w:r>
      <w:r w:rsidR="00972BDA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Текст статті текст статті текст статті текст статті за такою формулою:  </w:t>
      </w:r>
    </w:p>
    <w:p w:rsidR="00CD28E5" w:rsidRDefault="00972BDA" w:rsidP="005F04BA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74AB6">
        <w:rPr>
          <w:lang w:val="uk-UA"/>
        </w:rPr>
        <w:tab/>
      </w:r>
      <w:r w:rsidR="005F04BA">
        <w:rPr>
          <w:rFonts w:ascii="Times New Roman" w:eastAsia="Times New Roman" w:hAnsi="Times New Roman" w:cs="Times New Roman"/>
          <w:sz w:val="18"/>
          <w:lang w:val="uk-UA"/>
        </w:rPr>
        <w:t xml:space="preserve">                   </w:t>
      </w:r>
      <w:r w:rsidR="005F04BA" w:rsidRPr="005F04BA">
        <w:rPr>
          <w:rFonts w:ascii="Times New Roman" w:hAnsi="Times New Roman"/>
          <w:position w:val="-32"/>
          <w:sz w:val="28"/>
          <w:szCs w:val="28"/>
          <w:lang w:val="uk-UA"/>
        </w:rPr>
        <w:object w:dxaOrig="51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35pt;height:21.05pt" o:ole="">
            <v:imagedata r:id="rId8" o:title=""/>
          </v:shape>
          <o:OLEObject Type="Embed" ProgID="Equation.DSMT4" ShapeID="_x0000_i1025" DrawAspect="Content" ObjectID="_1598516509" r:id="rId9"/>
        </w:object>
      </w:r>
    </w:p>
    <w:p w:rsidR="00CF6DB6" w:rsidRPr="00CF6DB6" w:rsidRDefault="00CF6DB6" w:rsidP="00CF6DB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CF6DB6">
        <w:rPr>
          <w:rFonts w:ascii="Times New Roman" w:hAnsi="Times New Roman"/>
          <w:sz w:val="18"/>
          <w:szCs w:val="18"/>
          <w:lang w:val="uk-UA"/>
        </w:rPr>
        <w:t xml:space="preserve">де   </w:t>
      </w:r>
      <w:r w:rsidRPr="00CF6DB6">
        <w:rPr>
          <w:rFonts w:ascii="Times New Roman" w:hAnsi="Times New Roman"/>
          <w:position w:val="-10"/>
          <w:sz w:val="18"/>
          <w:szCs w:val="18"/>
          <w:lang w:val="uk-UA"/>
        </w:rPr>
        <w:object w:dxaOrig="260" w:dyaOrig="320">
          <v:shape id="_x0000_i1026" type="#_x0000_t75" style="width:11.7pt;height:13.45pt" o:ole="">
            <v:imagedata r:id="rId10" o:title=""/>
          </v:shape>
          <o:OLEObject Type="Embed" ProgID="Equation.DSMT4" ShapeID="_x0000_i1026" DrawAspect="Content" ObjectID="_1598516510" r:id="rId11"/>
        </w:object>
      </w:r>
      <w:r w:rsidRPr="00CF6DB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– </w:t>
      </w:r>
      <w:r w:rsidR="00C61EA7">
        <w:rPr>
          <w:rFonts w:ascii="Times New Roman" w:eastAsia="Times New Roman" w:hAnsi="Times New Roman" w:cs="Times New Roman"/>
          <w:sz w:val="18"/>
          <w:szCs w:val="18"/>
          <w:lang w:val="uk-UA"/>
        </w:rPr>
        <w:t>т</w:t>
      </w:r>
      <w:r w:rsidRPr="00CF6DB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екст статті </w:t>
      </w:r>
      <w:r w:rsidR="00365126">
        <w:rPr>
          <w:rFonts w:ascii="Times New Roman" w:eastAsia="Times New Roman" w:hAnsi="Times New Roman" w:cs="Times New Roman"/>
          <w:sz w:val="18"/>
          <w:szCs w:val="18"/>
          <w:lang w:val="uk-UA"/>
        </w:rPr>
        <w:t>т</w:t>
      </w:r>
      <w:r w:rsidRPr="00CF6DB6">
        <w:rPr>
          <w:rFonts w:ascii="Times New Roman" w:eastAsia="Times New Roman" w:hAnsi="Times New Roman" w:cs="Times New Roman"/>
          <w:sz w:val="18"/>
          <w:szCs w:val="18"/>
          <w:lang w:val="uk-UA"/>
        </w:rPr>
        <w:t>екст статті;</w:t>
      </w:r>
    </w:p>
    <w:p w:rsidR="00CF6DB6" w:rsidRPr="00CF6DB6" w:rsidRDefault="00CF6DB6" w:rsidP="00CF6DB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CF6DB6">
        <w:rPr>
          <w:rFonts w:ascii="Times New Roman" w:hAnsi="Times New Roman"/>
          <w:sz w:val="18"/>
          <w:szCs w:val="18"/>
          <w:lang w:val="uk-UA"/>
        </w:rPr>
        <w:t xml:space="preserve">       </w:t>
      </w:r>
      <w:r w:rsidRPr="00CF6DB6">
        <w:rPr>
          <w:rFonts w:ascii="Times New Roman" w:hAnsi="Times New Roman"/>
          <w:position w:val="-10"/>
          <w:sz w:val="18"/>
          <w:szCs w:val="18"/>
          <w:lang w:val="uk-UA"/>
        </w:rPr>
        <w:object w:dxaOrig="320" w:dyaOrig="320">
          <v:shape id="_x0000_i1027" type="#_x0000_t75" style="width:11.1pt;height:11.1pt" o:ole="">
            <v:imagedata r:id="rId12" o:title=""/>
          </v:shape>
          <o:OLEObject Type="Embed" ProgID="Equation.DSMT4" ShapeID="_x0000_i1027" DrawAspect="Content" ObjectID="_1598516511" r:id="rId13"/>
        </w:object>
      </w:r>
      <w:r w:rsidRPr="00CF6DB6">
        <w:rPr>
          <w:rFonts w:ascii="Times New Roman" w:eastAsia="Times New Roman" w:hAnsi="Times New Roman" w:cs="Times New Roman"/>
          <w:sz w:val="18"/>
          <w:szCs w:val="18"/>
          <w:lang w:val="uk-UA"/>
        </w:rPr>
        <w:t>–</w:t>
      </w:r>
      <w:r w:rsidR="00C61EA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т</w:t>
      </w:r>
      <w:r w:rsidRPr="00CF6DB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екст статті </w:t>
      </w:r>
      <w:r w:rsidR="00365126">
        <w:rPr>
          <w:rFonts w:ascii="Times New Roman" w:eastAsia="Times New Roman" w:hAnsi="Times New Roman" w:cs="Times New Roman"/>
          <w:sz w:val="18"/>
          <w:szCs w:val="18"/>
          <w:lang w:val="uk-UA"/>
        </w:rPr>
        <w:t>т</w:t>
      </w:r>
      <w:r w:rsidRPr="00CF6DB6">
        <w:rPr>
          <w:rFonts w:ascii="Times New Roman" w:eastAsia="Times New Roman" w:hAnsi="Times New Roman" w:cs="Times New Roman"/>
          <w:sz w:val="18"/>
          <w:szCs w:val="18"/>
          <w:lang w:val="uk-UA"/>
        </w:rPr>
        <w:t>екст статті;</w:t>
      </w:r>
    </w:p>
    <w:p w:rsidR="00CF6DB6" w:rsidRPr="00CF6DB6" w:rsidRDefault="00CF6DB6" w:rsidP="00CF6DB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</w:t>
      </w:r>
      <w:r w:rsidRPr="00CF6DB6">
        <w:rPr>
          <w:rFonts w:ascii="Times New Roman" w:hAnsi="Times New Roman"/>
          <w:position w:val="-10"/>
          <w:sz w:val="18"/>
          <w:szCs w:val="18"/>
          <w:lang w:val="uk-UA"/>
        </w:rPr>
        <w:object w:dxaOrig="600" w:dyaOrig="320">
          <v:shape id="_x0000_i1028" type="#_x0000_t75" style="width:22.85pt;height:12.3pt" o:ole="">
            <v:imagedata r:id="rId14" o:title=""/>
          </v:shape>
          <o:OLEObject Type="Embed" ProgID="Equation.DSMT4" ShapeID="_x0000_i1028" DrawAspect="Content" ObjectID="_1598516512" r:id="rId15"/>
        </w:object>
      </w:r>
      <w:r w:rsidRPr="00CF6DB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– </w:t>
      </w:r>
      <w:r w:rsidR="00C61EA7">
        <w:rPr>
          <w:rFonts w:ascii="Times New Roman" w:eastAsia="Times New Roman" w:hAnsi="Times New Roman" w:cs="Times New Roman"/>
          <w:sz w:val="18"/>
          <w:szCs w:val="18"/>
          <w:lang w:val="uk-UA"/>
        </w:rPr>
        <w:t>т</w:t>
      </w:r>
      <w:r w:rsidRPr="00CF6DB6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екст статті </w:t>
      </w:r>
      <w:r w:rsidR="00C61EA7">
        <w:rPr>
          <w:rFonts w:ascii="Times New Roman" w:eastAsia="Times New Roman" w:hAnsi="Times New Roman" w:cs="Times New Roman"/>
          <w:sz w:val="18"/>
          <w:szCs w:val="18"/>
          <w:lang w:val="uk-UA"/>
        </w:rPr>
        <w:t>т</w:t>
      </w:r>
      <w:r w:rsidRPr="00CF6DB6">
        <w:rPr>
          <w:rFonts w:ascii="Times New Roman" w:eastAsia="Times New Roman" w:hAnsi="Times New Roman" w:cs="Times New Roman"/>
          <w:sz w:val="18"/>
          <w:szCs w:val="18"/>
          <w:lang w:val="uk-UA"/>
        </w:rPr>
        <w:t>екст статті.</w:t>
      </w:r>
    </w:p>
    <w:p w:rsidR="00CD28E5" w:rsidRPr="00874AB6" w:rsidRDefault="00CF6DB6" w:rsidP="00CF6DB6">
      <w:pPr>
        <w:spacing w:after="0" w:line="240" w:lineRule="auto"/>
        <w:ind w:left="-15" w:right="53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18"/>
          <w:lang w:val="uk-UA"/>
        </w:rPr>
        <w:t xml:space="preserve">        </w:t>
      </w:r>
      <w:r w:rsidR="00972BDA" w:rsidRPr="00874AB6">
        <w:rPr>
          <w:rFonts w:ascii="Times New Roman" w:eastAsia="Times New Roman" w:hAnsi="Times New Roman" w:cs="Times New Roman"/>
          <w:sz w:val="18"/>
          <w:lang w:val="uk-UA"/>
        </w:rPr>
        <w:t>Текст статті текст статті текст статті текст статті текст статті текст статті текст статті текст статті (</w:t>
      </w:r>
      <w:r w:rsidR="00305E6E">
        <w:rPr>
          <w:rFonts w:ascii="Times New Roman" w:eastAsia="Times New Roman" w:hAnsi="Times New Roman" w:cs="Times New Roman"/>
          <w:sz w:val="18"/>
          <w:lang w:val="uk-UA"/>
        </w:rPr>
        <w:t xml:space="preserve"> </w:t>
      </w:r>
      <w:r w:rsidR="00972BDA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рис.1). </w:t>
      </w:r>
    </w:p>
    <w:p w:rsidR="00CD28E5" w:rsidRPr="00874AB6" w:rsidRDefault="00CF6DB6" w:rsidP="005F04BA">
      <w:pPr>
        <w:spacing w:after="0"/>
        <w:ind w:right="721"/>
        <w:jc w:val="center"/>
        <w:rPr>
          <w:lang w:val="uk-UA"/>
        </w:rPr>
      </w:pPr>
      <w:r>
        <w:rPr>
          <w:lang w:val="uk-UA"/>
        </w:rPr>
        <w:t xml:space="preserve">         </w:t>
      </w:r>
      <w:r w:rsidR="00972BDA" w:rsidRPr="00874AB6">
        <w:rPr>
          <w:noProof/>
        </w:rPr>
        <w:drawing>
          <wp:inline distT="0" distB="0" distL="0" distR="0">
            <wp:extent cx="1375646" cy="614994"/>
            <wp:effectExtent l="0" t="0" r="0" b="0"/>
            <wp:docPr id="1081" name="Picture 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10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0364" cy="64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8E5" w:rsidRPr="00874AB6" w:rsidRDefault="00972BDA">
      <w:pPr>
        <w:spacing w:after="5" w:line="269" w:lineRule="auto"/>
        <w:ind w:left="944" w:right="33" w:hanging="10"/>
        <w:jc w:val="both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Рисунок 1 –  Пояснення до рисунку </w:t>
      </w:r>
    </w:p>
    <w:p w:rsidR="00CD28E5" w:rsidRPr="00874AB6" w:rsidRDefault="00972BDA" w:rsidP="005F04BA">
      <w:pPr>
        <w:spacing w:before="120" w:after="0" w:line="240" w:lineRule="auto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        </w:t>
      </w:r>
      <w:r w:rsidRPr="00874AB6">
        <w:rPr>
          <w:rFonts w:ascii="Times New Roman" w:eastAsia="Times New Roman" w:hAnsi="Times New Roman" w:cs="Times New Roman"/>
          <w:b/>
          <w:sz w:val="18"/>
          <w:lang w:val="uk-UA"/>
        </w:rPr>
        <w:t>Висновки.</w: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Текст статті текст статті текст статті текст статті текст статті текст статті текст. </w:t>
      </w:r>
    </w:p>
    <w:p w:rsidR="00CD28E5" w:rsidRPr="00874AB6" w:rsidRDefault="00972BDA">
      <w:pPr>
        <w:spacing w:after="0"/>
        <w:ind w:right="99"/>
        <w:jc w:val="center"/>
        <w:rPr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</w:t>
      </w:r>
    </w:p>
    <w:p w:rsidR="00CD28E5" w:rsidRPr="00874AB6" w:rsidRDefault="00972BDA" w:rsidP="00B66951">
      <w:pPr>
        <w:pStyle w:val="2"/>
        <w:spacing w:after="120"/>
        <w:ind w:left="1276" w:firstLine="142"/>
        <w:rPr>
          <w:lang w:val="uk-UA"/>
        </w:rPr>
      </w:pPr>
      <w:r w:rsidRPr="00874AB6">
        <w:rPr>
          <w:lang w:val="uk-UA"/>
        </w:rPr>
        <w:t xml:space="preserve">ЛІТЕРАТУРА </w:t>
      </w:r>
    </w:p>
    <w:p w:rsidR="00CF6DB6" w:rsidRPr="00CF6DB6" w:rsidRDefault="00CF6DB6" w:rsidP="00CF6DB6">
      <w:pPr>
        <w:tabs>
          <w:tab w:val="left" w:pos="426"/>
          <w:tab w:val="left" w:pos="567"/>
          <w:tab w:val="left" w:pos="993"/>
        </w:tabs>
        <w:spacing w:after="0" w:line="240" w:lineRule="auto"/>
        <w:ind w:right="404" w:firstLine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F6DB6">
        <w:rPr>
          <w:rFonts w:ascii="Times New Roman" w:hAnsi="Times New Roman" w:cs="Times New Roman"/>
          <w:sz w:val="16"/>
          <w:szCs w:val="16"/>
        </w:rPr>
        <w:t xml:space="preserve">  </w:t>
      </w:r>
      <w:r w:rsidRPr="00CF6DB6">
        <w:rPr>
          <w:rFonts w:ascii="Times New Roman" w:hAnsi="Times New Roman" w:cs="Times New Roman"/>
          <w:sz w:val="16"/>
          <w:szCs w:val="16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CF6DB6">
        <w:rPr>
          <w:rFonts w:ascii="Times New Roman" w:hAnsi="Times New Roman" w:cs="Times New Roman"/>
          <w:color w:val="000000" w:themeColor="text1"/>
          <w:sz w:val="16"/>
          <w:szCs w:val="16"/>
        </w:rPr>
        <w:t>Качество электрической энергии на судах: Справочник</w:t>
      </w:r>
      <w:r w:rsidRPr="00CF6DB6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.</w:t>
      </w:r>
      <w:r w:rsidRPr="00CF6DB6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/</w:t>
      </w:r>
      <w:r w:rsidRPr="00CF6D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В.Х. </w:t>
      </w:r>
      <w:proofErr w:type="spellStart"/>
      <w:r w:rsidRPr="00CF6DB6">
        <w:rPr>
          <w:rFonts w:ascii="Times New Roman" w:hAnsi="Times New Roman" w:cs="Times New Roman"/>
          <w:color w:val="000000" w:themeColor="text1"/>
          <w:sz w:val="16"/>
          <w:szCs w:val="16"/>
        </w:rPr>
        <w:t>Шейнихович</w:t>
      </w:r>
      <w:proofErr w:type="spellEnd"/>
      <w:r w:rsidRPr="00CF6D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О.Н. Климанов, Ю.И. </w:t>
      </w:r>
      <w:proofErr w:type="spellStart"/>
      <w:r w:rsidRPr="00CF6DB6">
        <w:rPr>
          <w:rFonts w:ascii="Times New Roman" w:hAnsi="Times New Roman" w:cs="Times New Roman"/>
          <w:color w:val="000000" w:themeColor="text1"/>
          <w:sz w:val="16"/>
          <w:szCs w:val="16"/>
        </w:rPr>
        <w:t>Пайкин</w:t>
      </w:r>
      <w:proofErr w:type="spellEnd"/>
      <w:r w:rsidRPr="00CF6DB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Ю.Я. Зубарев. – Л.: Судостроение, 1988. – 160 с.: ил.  </w:t>
      </w:r>
    </w:p>
    <w:p w:rsidR="00CF6DB6" w:rsidRPr="00CF6DB6" w:rsidRDefault="00CF6DB6" w:rsidP="00CF6DB6">
      <w:pPr>
        <w:tabs>
          <w:tab w:val="left" w:pos="709"/>
          <w:tab w:val="left" w:pos="993"/>
        </w:tabs>
        <w:spacing w:after="0" w:line="240" w:lineRule="auto"/>
        <w:ind w:right="404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F6DB6">
        <w:rPr>
          <w:rFonts w:ascii="Times New Roman" w:hAnsi="Times New Roman" w:cs="Times New Roman"/>
          <w:sz w:val="16"/>
          <w:szCs w:val="16"/>
          <w:lang w:val="uk-UA"/>
        </w:rPr>
        <w:t xml:space="preserve">  2</w:t>
      </w:r>
      <w:r w:rsidRPr="00CF6DB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CF6DB6">
        <w:rPr>
          <w:rFonts w:ascii="Times New Roman" w:hAnsi="Times New Roman" w:cs="Times New Roman"/>
          <w:sz w:val="16"/>
          <w:szCs w:val="16"/>
        </w:rPr>
        <w:t>В</w:t>
      </w:r>
      <w:r w:rsidRPr="00CF6DB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CF6DB6">
        <w:rPr>
          <w:rFonts w:ascii="Times New Roman" w:hAnsi="Times New Roman" w:cs="Times New Roman"/>
          <w:sz w:val="16"/>
          <w:szCs w:val="16"/>
        </w:rPr>
        <w:t>П</w:t>
      </w:r>
      <w:r w:rsidRPr="00CF6DB6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Pr="00CF6DB6">
        <w:rPr>
          <w:rFonts w:ascii="Times New Roman" w:hAnsi="Times New Roman" w:cs="Times New Roman"/>
          <w:sz w:val="16"/>
          <w:szCs w:val="16"/>
        </w:rPr>
        <w:t>Дьяконов</w:t>
      </w:r>
      <w:r w:rsidRPr="00CF6DB6">
        <w:rPr>
          <w:rFonts w:ascii="Times New Roman" w:hAnsi="Times New Roman" w:cs="Times New Roman"/>
          <w:sz w:val="16"/>
          <w:szCs w:val="16"/>
          <w:lang w:val="en-US"/>
        </w:rPr>
        <w:t xml:space="preserve"> MATLAB 6.5 SP1/7+Simulink 5/6.</w:t>
      </w:r>
      <w:r w:rsidRPr="00CF6DB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CF6DB6">
        <w:rPr>
          <w:rFonts w:ascii="Times New Roman" w:hAnsi="Times New Roman" w:cs="Times New Roman"/>
          <w:sz w:val="16"/>
          <w:szCs w:val="16"/>
        </w:rPr>
        <w:t>Основы применения. Серия «</w:t>
      </w:r>
      <w:proofErr w:type="gramStart"/>
      <w:r w:rsidRPr="00CF6DB6">
        <w:rPr>
          <w:rFonts w:ascii="Times New Roman" w:hAnsi="Times New Roman" w:cs="Times New Roman"/>
          <w:sz w:val="16"/>
          <w:szCs w:val="16"/>
        </w:rPr>
        <w:t>Библиотека  профессионала</w:t>
      </w:r>
      <w:proofErr w:type="gramEnd"/>
      <w:r w:rsidRPr="00CF6DB6">
        <w:rPr>
          <w:rFonts w:ascii="Times New Roman" w:hAnsi="Times New Roman" w:cs="Times New Roman"/>
          <w:sz w:val="16"/>
          <w:szCs w:val="16"/>
        </w:rPr>
        <w:t>». – М.: СОЛОН-Пресс, 2005. –  800 с.: ил.</w:t>
      </w:r>
    </w:p>
    <w:p w:rsidR="00CD28E5" w:rsidRPr="00CF6DB6" w:rsidRDefault="00CF6DB6" w:rsidP="00CF6DB6">
      <w:pPr>
        <w:tabs>
          <w:tab w:val="left" w:pos="0"/>
          <w:tab w:val="left" w:pos="180"/>
          <w:tab w:val="left" w:pos="993"/>
        </w:tabs>
        <w:spacing w:after="0" w:line="240" w:lineRule="auto"/>
        <w:ind w:right="404" w:firstLine="284"/>
        <w:jc w:val="both"/>
        <w:rPr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Pr="00CF6DB6">
        <w:rPr>
          <w:rFonts w:ascii="Times New Roman" w:hAnsi="Times New Roman" w:cs="Times New Roman"/>
          <w:sz w:val="16"/>
          <w:szCs w:val="16"/>
          <w:lang w:val="uk-UA"/>
        </w:rPr>
        <w:t xml:space="preserve">3. </w:t>
      </w:r>
      <w:r w:rsidR="00972BDA" w:rsidRPr="00CF6DB6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https://scholar.google.com.ua/citations?user. </w:t>
      </w:r>
    </w:p>
    <w:sectPr w:rsidR="00CD28E5" w:rsidRPr="00CF6DB6" w:rsidSect="00480AC0">
      <w:pgSz w:w="16838" w:h="11906" w:orient="landscape"/>
      <w:pgMar w:top="549" w:right="820" w:bottom="533" w:left="742" w:header="720" w:footer="720" w:gutter="0"/>
      <w:cols w:num="3" w:space="720" w:equalWidth="0">
        <w:col w:w="4976" w:space="799"/>
        <w:col w:w="4848" w:space="959"/>
        <w:col w:w="45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78B"/>
    <w:multiLevelType w:val="hybridMultilevel"/>
    <w:tmpl w:val="4FAAC202"/>
    <w:lvl w:ilvl="0" w:tplc="C6F8983A">
      <w:start w:val="12"/>
      <w:numFmt w:val="bullet"/>
      <w:lvlText w:val="–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CF60632"/>
    <w:multiLevelType w:val="hybridMultilevel"/>
    <w:tmpl w:val="C6927F84"/>
    <w:lvl w:ilvl="0" w:tplc="59428A88">
      <w:start w:val="1"/>
      <w:numFmt w:val="decimal"/>
      <w:lvlText w:val="%1.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A2C36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03D52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9C64B0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C901E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0252FE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06D08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EDF62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E2CBC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00EF8"/>
    <w:multiLevelType w:val="hybridMultilevel"/>
    <w:tmpl w:val="DA208622"/>
    <w:lvl w:ilvl="0" w:tplc="48AC52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A0D1BA">
      <w:start w:val="1"/>
      <w:numFmt w:val="lowerLetter"/>
      <w:lvlText w:val="%2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344604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34809E">
      <w:start w:val="1"/>
      <w:numFmt w:val="decimal"/>
      <w:lvlText w:val="%4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372F860">
      <w:start w:val="1"/>
      <w:numFmt w:val="lowerLetter"/>
      <w:lvlText w:val="%5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9C0A24">
      <w:start w:val="1"/>
      <w:numFmt w:val="lowerRoman"/>
      <w:lvlText w:val="%6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142B26">
      <w:start w:val="1"/>
      <w:numFmt w:val="decimal"/>
      <w:lvlText w:val="%7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9CBEF2">
      <w:start w:val="1"/>
      <w:numFmt w:val="lowerLetter"/>
      <w:lvlText w:val="%8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86F1FA">
      <w:start w:val="1"/>
      <w:numFmt w:val="lowerRoman"/>
      <w:lvlText w:val="%9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E5"/>
    <w:rsid w:val="00051E23"/>
    <w:rsid w:val="0006083F"/>
    <w:rsid w:val="000812BA"/>
    <w:rsid w:val="000A1E6E"/>
    <w:rsid w:val="00161245"/>
    <w:rsid w:val="001F7B8D"/>
    <w:rsid w:val="002119BB"/>
    <w:rsid w:val="002C6BF3"/>
    <w:rsid w:val="00305E6E"/>
    <w:rsid w:val="00365126"/>
    <w:rsid w:val="00406F0F"/>
    <w:rsid w:val="00430C3F"/>
    <w:rsid w:val="0046071E"/>
    <w:rsid w:val="00470386"/>
    <w:rsid w:val="00480AC0"/>
    <w:rsid w:val="004F4981"/>
    <w:rsid w:val="005F04BA"/>
    <w:rsid w:val="00632F61"/>
    <w:rsid w:val="00825C52"/>
    <w:rsid w:val="00874AB6"/>
    <w:rsid w:val="009036A8"/>
    <w:rsid w:val="00972BDA"/>
    <w:rsid w:val="009C3222"/>
    <w:rsid w:val="00AF4305"/>
    <w:rsid w:val="00B235C0"/>
    <w:rsid w:val="00B66951"/>
    <w:rsid w:val="00BD7BE6"/>
    <w:rsid w:val="00C61EA7"/>
    <w:rsid w:val="00CD28E5"/>
    <w:rsid w:val="00CF6DB6"/>
    <w:rsid w:val="00D4274B"/>
    <w:rsid w:val="00D45330"/>
    <w:rsid w:val="00D9270D"/>
    <w:rsid w:val="00E073C8"/>
    <w:rsid w:val="00F3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772E"/>
  <w15:docId w15:val="{4E5377BE-1D18-4AE2-B1E5-02FB2981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781"/>
      <w:outlineLvl w:val="1"/>
    </w:pPr>
    <w:rPr>
      <w:rFonts w:ascii="Times New Roman" w:eastAsia="Times New Roman" w:hAnsi="Times New Roman" w:cs="Times New Roman"/>
      <w:b/>
      <w:color w:val="212121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12121"/>
      <w:sz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E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3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hyperlink" Target="mailto:o.glazeva@gmail.com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1C0E-CB4D-4FD1-8F22-60474C25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cp:lastModifiedBy>Пользователь Windows</cp:lastModifiedBy>
  <cp:revision>24</cp:revision>
  <dcterms:created xsi:type="dcterms:W3CDTF">2018-09-10T06:29:00Z</dcterms:created>
  <dcterms:modified xsi:type="dcterms:W3CDTF">2018-09-15T08:35:00Z</dcterms:modified>
</cp:coreProperties>
</file>