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66" w:rsidRPr="00AE6485" w:rsidRDefault="00034466" w:rsidP="00034466">
      <w:pPr>
        <w:pStyle w:val="1"/>
        <w:ind w:left="7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ЗАГАЛЬНА ІНФОРМАЦІЯ</w:t>
      </w:r>
    </w:p>
    <w:p w:rsidR="00034466" w:rsidRDefault="00034466" w:rsidP="00034466">
      <w:pPr>
        <w:spacing w:after="9"/>
        <w:rPr>
          <w:rFonts w:ascii="Times New Roman" w:eastAsia="Times New Roman" w:hAnsi="Times New Roman" w:cs="Times New Roman"/>
          <w:i/>
          <w:sz w:val="18"/>
        </w:rPr>
      </w:pPr>
    </w:p>
    <w:p w:rsidR="00034466" w:rsidRDefault="00034466" w:rsidP="00034466">
      <w:pPr>
        <w:spacing w:after="9"/>
        <w:rPr>
          <w:rFonts w:ascii="Times New Roman" w:eastAsia="Times New Roman" w:hAnsi="Times New Roman" w:cs="Times New Roman"/>
          <w:i/>
          <w:sz w:val="18"/>
        </w:rPr>
      </w:pPr>
    </w:p>
    <w:p w:rsidR="00034466" w:rsidRPr="0044707D" w:rsidRDefault="00034466" w:rsidP="00034466">
      <w:pPr>
        <w:spacing w:after="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470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Робочі мови конференції:</w:t>
      </w:r>
    </w:p>
    <w:p w:rsidR="00034466" w:rsidRDefault="00034466" w:rsidP="0003446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AE6485">
        <w:rPr>
          <w:rFonts w:ascii="Times New Roman" w:hAnsi="Times New Roman"/>
          <w:b w:val="0"/>
          <w:sz w:val="28"/>
          <w:szCs w:val="28"/>
          <w:lang w:val="uk-UA"/>
        </w:rPr>
        <w:t>українська</w:t>
      </w:r>
    </w:p>
    <w:p w:rsidR="00034466" w:rsidRDefault="00034466" w:rsidP="0003446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AE6485">
        <w:rPr>
          <w:rFonts w:ascii="Times New Roman" w:hAnsi="Times New Roman"/>
          <w:b w:val="0"/>
          <w:sz w:val="28"/>
          <w:szCs w:val="28"/>
          <w:lang w:val="uk-UA"/>
        </w:rPr>
        <w:t xml:space="preserve">російська </w:t>
      </w:r>
    </w:p>
    <w:p w:rsidR="00034466" w:rsidRPr="00AE6485" w:rsidRDefault="00034466" w:rsidP="0003446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AE6485">
        <w:rPr>
          <w:rFonts w:ascii="Times New Roman" w:hAnsi="Times New Roman"/>
          <w:b w:val="0"/>
          <w:sz w:val="28"/>
          <w:szCs w:val="28"/>
          <w:lang w:val="uk-UA"/>
        </w:rPr>
        <w:t>анг</w:t>
      </w:r>
      <w:r>
        <w:rPr>
          <w:rFonts w:ascii="Times New Roman" w:hAnsi="Times New Roman"/>
          <w:b w:val="0"/>
          <w:sz w:val="28"/>
          <w:szCs w:val="28"/>
          <w:lang w:val="uk-UA"/>
        </w:rPr>
        <w:t>л</w:t>
      </w:r>
      <w:r w:rsidRPr="00AE6485">
        <w:rPr>
          <w:rFonts w:ascii="Times New Roman" w:hAnsi="Times New Roman"/>
          <w:b w:val="0"/>
          <w:sz w:val="28"/>
          <w:szCs w:val="28"/>
          <w:lang w:val="uk-UA"/>
        </w:rPr>
        <w:t>ійська</w:t>
      </w:r>
    </w:p>
    <w:p w:rsidR="00034466" w:rsidRPr="0044707D" w:rsidRDefault="00034466" w:rsidP="00034466">
      <w:pPr>
        <w:spacing w:after="9"/>
        <w:rPr>
          <w:rFonts w:ascii="Times New Roman" w:eastAsia="Times New Roman" w:hAnsi="Times New Roman" w:cs="Times New Roman"/>
          <w:i/>
          <w:sz w:val="18"/>
          <w:lang w:val="uk-UA"/>
        </w:rPr>
      </w:pPr>
    </w:p>
    <w:p w:rsidR="00034466" w:rsidRDefault="00034466" w:rsidP="00034466">
      <w:pPr>
        <w:spacing w:after="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470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Матеріали конференції:</w:t>
      </w:r>
    </w:p>
    <w:p w:rsidR="00034466" w:rsidRDefault="00034466" w:rsidP="00034466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color w:val="333333"/>
          <w:sz w:val="28"/>
          <w:szCs w:val="28"/>
          <w:lang w:val="uk-UA"/>
        </w:rPr>
      </w:pPr>
      <w:r w:rsidRPr="008E0D7D">
        <w:rPr>
          <w:color w:val="333333"/>
          <w:sz w:val="28"/>
          <w:szCs w:val="28"/>
          <w:lang w:val="uk-UA"/>
        </w:rPr>
        <w:t xml:space="preserve">Тези доповідей, що включені у програму конференції, будуть опубліковані відразу після закінчення  роботи конференції. </w:t>
      </w:r>
    </w:p>
    <w:p w:rsidR="00034466" w:rsidRPr="008E0D7D" w:rsidRDefault="00034466" w:rsidP="00034466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color w:val="333333"/>
          <w:sz w:val="28"/>
          <w:szCs w:val="28"/>
          <w:lang w:val="uk-UA"/>
        </w:rPr>
      </w:pPr>
      <w:r w:rsidRPr="00D91937">
        <w:rPr>
          <w:color w:val="333333"/>
          <w:sz w:val="28"/>
          <w:szCs w:val="28"/>
          <w:lang w:val="uk-UA"/>
        </w:rPr>
        <w:t>За результатами роботи секцій конференції молоді вчені, які зробили найкращі доповіді, а також проявили себе як талановиті дослідники та активні учасники, нагороджуються дипломами</w:t>
      </w:r>
      <w:r>
        <w:rPr>
          <w:color w:val="333333"/>
          <w:sz w:val="28"/>
          <w:szCs w:val="28"/>
          <w:lang w:val="uk-UA"/>
        </w:rPr>
        <w:t>.</w:t>
      </w:r>
    </w:p>
    <w:p w:rsidR="00034466" w:rsidRPr="00034466" w:rsidRDefault="00034466" w:rsidP="00034466">
      <w:pPr>
        <w:pStyle w:val="a6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034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результатами конференції буде проведено відбір кращих робіт магістрів НУ «ОМА» для участі у другому етапі  Всеукраїнського конкурсу наукових робіт.</w:t>
      </w:r>
    </w:p>
    <w:p w:rsidR="00034466" w:rsidRPr="008E0D7D" w:rsidRDefault="00034466" w:rsidP="00034466">
      <w:pPr>
        <w:pStyle w:val="a5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426"/>
        <w:jc w:val="both"/>
        <w:rPr>
          <w:color w:val="333333"/>
          <w:sz w:val="28"/>
          <w:szCs w:val="28"/>
          <w:lang w:val="uk-UA"/>
        </w:rPr>
      </w:pPr>
      <w:r w:rsidRPr="008E0D7D">
        <w:rPr>
          <w:color w:val="333333"/>
          <w:sz w:val="28"/>
          <w:szCs w:val="28"/>
          <w:shd w:val="clear" w:color="auto" w:fill="FFFFFF"/>
          <w:lang w:val="uk-UA"/>
        </w:rPr>
        <w:t xml:space="preserve">За рішенням </w:t>
      </w:r>
      <w:r w:rsidRPr="008E0D7D">
        <w:rPr>
          <w:color w:val="333333"/>
          <w:sz w:val="28"/>
          <w:szCs w:val="28"/>
          <w:lang w:val="uk-UA"/>
        </w:rPr>
        <w:t>організаційного комітету</w:t>
      </w:r>
      <w:r w:rsidRPr="008E0D7D">
        <w:rPr>
          <w:color w:val="333333"/>
          <w:sz w:val="28"/>
          <w:szCs w:val="28"/>
          <w:shd w:val="clear" w:color="auto" w:fill="FFFFFF"/>
          <w:lang w:val="uk-UA"/>
        </w:rPr>
        <w:t xml:space="preserve">, відмічені у секціях доповіді, можуть бути опубліковані як статті у збірниках наукових праць Національного університету «Одеська морська академія»: </w:t>
      </w:r>
      <w:r w:rsidRPr="008E0D7D">
        <w:rPr>
          <w:color w:val="333333"/>
          <w:sz w:val="28"/>
          <w:szCs w:val="28"/>
          <w:lang w:val="uk-UA"/>
        </w:rPr>
        <w:t>“Суднові енергетичні установки” та “Автоматизація суднових технічних систем” як</w:t>
      </w:r>
      <w:r>
        <w:rPr>
          <w:color w:val="333333"/>
          <w:sz w:val="28"/>
          <w:szCs w:val="28"/>
          <w:lang w:val="uk-UA"/>
        </w:rPr>
        <w:t>і</w:t>
      </w:r>
      <w:r w:rsidRPr="008E0D7D">
        <w:rPr>
          <w:color w:val="333333"/>
          <w:sz w:val="28"/>
          <w:szCs w:val="28"/>
          <w:lang w:val="uk-UA"/>
        </w:rPr>
        <w:t xml:space="preserve"> входять до Переліку ВАК України.</w:t>
      </w:r>
    </w:p>
    <w:p w:rsidR="00B947F3" w:rsidRDefault="00034466" w:rsidP="00B947F3">
      <w:pPr>
        <w:pStyle w:val="a5"/>
        <w:shd w:val="clear" w:color="auto" w:fill="FFFFFF"/>
        <w:tabs>
          <w:tab w:val="left" w:pos="1560"/>
          <w:tab w:val="left" w:pos="1843"/>
        </w:tabs>
        <w:spacing w:before="0" w:beforeAutospacing="0" w:after="0" w:afterAutospacing="0"/>
        <w:ind w:firstLine="709"/>
        <w:jc w:val="both"/>
        <w:rPr>
          <w:color w:val="2E74B5" w:themeColor="accent1" w:themeShade="BF"/>
          <w:sz w:val="28"/>
          <w:szCs w:val="28"/>
          <w:shd w:val="clear" w:color="auto" w:fill="FFFFFF"/>
          <w:lang w:val="uk-UA"/>
        </w:rPr>
      </w:pPr>
      <w:r w:rsidRPr="00034466">
        <w:rPr>
          <w:color w:val="333333"/>
          <w:sz w:val="28"/>
          <w:szCs w:val="28"/>
          <w:shd w:val="clear" w:color="auto" w:fill="FFFFFF"/>
          <w:lang w:val="uk-UA"/>
        </w:rPr>
        <w:t>З детальною інформацією про процедуру опублікування статей у збірниках і про вимоги, що пред'являються до статей, можна ознайомитися за посиланням</w:t>
      </w:r>
      <w:r w:rsidR="00B947F3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947F3" w:rsidRPr="00B947F3">
        <w:rPr>
          <w:color w:val="2E74B5" w:themeColor="accent1" w:themeShade="BF"/>
          <w:sz w:val="28"/>
          <w:szCs w:val="28"/>
          <w:shd w:val="clear" w:color="auto" w:fill="FFFFFF"/>
          <w:lang w:val="uk-UA"/>
        </w:rPr>
        <w:t xml:space="preserve">-  </w:t>
      </w:r>
      <w:bookmarkStart w:id="0" w:name="_GoBack"/>
      <w:bookmarkEnd w:id="0"/>
      <w:r w:rsidR="00B947F3">
        <w:rPr>
          <w:color w:val="2E74B5" w:themeColor="accent1" w:themeShade="BF"/>
          <w:sz w:val="28"/>
          <w:szCs w:val="28"/>
          <w:shd w:val="clear" w:color="auto" w:fill="FFFFFF"/>
          <w:lang w:val="uk-UA"/>
        </w:rPr>
        <w:fldChar w:fldCharType="begin"/>
      </w:r>
      <w:r w:rsidR="00B947F3">
        <w:rPr>
          <w:color w:val="2E74B5" w:themeColor="accent1" w:themeShade="BF"/>
          <w:sz w:val="28"/>
          <w:szCs w:val="28"/>
          <w:shd w:val="clear" w:color="auto" w:fill="FFFFFF"/>
          <w:lang w:val="uk-UA"/>
        </w:rPr>
        <w:instrText xml:space="preserve"> HYPERLINK "</w:instrText>
      </w:r>
      <w:r w:rsidR="00B947F3" w:rsidRPr="00B947F3">
        <w:rPr>
          <w:color w:val="2E74B5" w:themeColor="accent1" w:themeShade="BF"/>
          <w:sz w:val="28"/>
          <w:szCs w:val="28"/>
          <w:shd w:val="clear" w:color="auto" w:fill="FFFFFF"/>
          <w:lang w:val="uk-UA"/>
        </w:rPr>
        <w:instrText>http://old.onma.edu.ua/index.php?nauka-asts_ua</w:instrText>
      </w:r>
      <w:r w:rsidR="00B947F3">
        <w:rPr>
          <w:color w:val="2E74B5" w:themeColor="accent1" w:themeShade="BF"/>
          <w:sz w:val="28"/>
          <w:szCs w:val="28"/>
          <w:shd w:val="clear" w:color="auto" w:fill="FFFFFF"/>
          <w:lang w:val="uk-UA"/>
        </w:rPr>
        <w:instrText xml:space="preserve">" </w:instrText>
      </w:r>
      <w:r w:rsidR="00B947F3">
        <w:rPr>
          <w:color w:val="2E74B5" w:themeColor="accent1" w:themeShade="BF"/>
          <w:sz w:val="28"/>
          <w:szCs w:val="28"/>
          <w:shd w:val="clear" w:color="auto" w:fill="FFFFFF"/>
          <w:lang w:val="uk-UA"/>
        </w:rPr>
        <w:fldChar w:fldCharType="separate"/>
      </w:r>
      <w:r w:rsidR="00B947F3" w:rsidRPr="0028492D">
        <w:rPr>
          <w:rStyle w:val="a7"/>
          <w:color w:val="034990" w:themeColor="hyperlink" w:themeShade="BF"/>
          <w:sz w:val="28"/>
          <w:szCs w:val="28"/>
          <w:shd w:val="clear" w:color="auto" w:fill="FFFFFF"/>
          <w:lang w:val="uk-UA"/>
        </w:rPr>
        <w:t>http://old.onma.edu.ua/index.php?nauka-asts_ua</w:t>
      </w:r>
      <w:r w:rsidR="00B947F3">
        <w:rPr>
          <w:color w:val="2E74B5" w:themeColor="accent1" w:themeShade="BF"/>
          <w:sz w:val="28"/>
          <w:szCs w:val="28"/>
          <w:shd w:val="clear" w:color="auto" w:fill="FFFFFF"/>
          <w:lang w:val="uk-UA"/>
        </w:rPr>
        <w:fldChar w:fldCharType="end"/>
      </w:r>
    </w:p>
    <w:p w:rsidR="00034466" w:rsidRPr="00B947F3" w:rsidRDefault="00B947F3" w:rsidP="00B947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color w:val="2E74B5" w:themeColor="accent1" w:themeShade="BF"/>
          <w:sz w:val="28"/>
          <w:szCs w:val="28"/>
          <w:shd w:val="clear" w:color="auto" w:fill="FFFFFF"/>
          <w:lang w:val="uk-UA"/>
        </w:rPr>
        <w:t xml:space="preserve">              </w:t>
      </w:r>
      <w:r w:rsidRPr="00B947F3">
        <w:rPr>
          <w:sz w:val="28"/>
          <w:szCs w:val="28"/>
          <w:shd w:val="clear" w:color="auto" w:fill="FFFFFF"/>
          <w:lang w:val="uk-UA"/>
        </w:rPr>
        <w:t>(журнал</w:t>
      </w:r>
      <w:r w:rsidRPr="00B947F3">
        <w:rPr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B947F3">
        <w:rPr>
          <w:sz w:val="28"/>
          <w:szCs w:val="28"/>
          <w:lang w:val="uk-UA"/>
        </w:rPr>
        <w:t>“Автоматизація суднових технічних систем”</w:t>
      </w:r>
      <w:r w:rsidRPr="00B947F3">
        <w:rPr>
          <w:sz w:val="28"/>
          <w:szCs w:val="28"/>
          <w:lang w:val="uk-UA"/>
        </w:rPr>
        <w:t>)</w:t>
      </w:r>
    </w:p>
    <w:p w:rsidR="00B947F3" w:rsidRPr="00B947F3" w:rsidRDefault="00B947F3" w:rsidP="00B947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E74B5" w:themeColor="accent1" w:themeShade="BF"/>
          <w:sz w:val="28"/>
          <w:szCs w:val="28"/>
          <w:u w:val="single"/>
          <w:lang w:val="uk-UA"/>
        </w:rPr>
      </w:pPr>
    </w:p>
    <w:p w:rsidR="00F55FF9" w:rsidRDefault="00B947F3" w:rsidP="00B947F3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947F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                   </w:t>
      </w:r>
      <w:r w:rsidRPr="00B947F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-  </w:t>
      </w:r>
      <w:hyperlink r:id="rId5" w:history="1">
        <w:r w:rsidRPr="0028492D">
          <w:rPr>
            <w:rStyle w:val="a7"/>
            <w:rFonts w:ascii="Times New Roman" w:hAnsi="Times New Roman" w:cs="Times New Roman"/>
            <w:color w:val="034990" w:themeColor="hyperlink" w:themeShade="BF"/>
            <w:sz w:val="28"/>
            <w:szCs w:val="28"/>
          </w:rPr>
          <w:t>http://old.onma.edu.ua/index.php?nauka-seu_ua#rules</w:t>
        </w:r>
      </w:hyperlink>
    </w:p>
    <w:p w:rsidR="00B947F3" w:rsidRPr="00B947F3" w:rsidRDefault="00B947F3" w:rsidP="00B947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color w:val="2E74B5" w:themeColor="accent1" w:themeShade="BF"/>
          <w:sz w:val="28"/>
          <w:szCs w:val="28"/>
          <w:shd w:val="clear" w:color="auto" w:fill="FFFFFF"/>
          <w:lang w:val="uk-UA"/>
        </w:rPr>
        <w:t xml:space="preserve">             </w:t>
      </w:r>
      <w:r>
        <w:rPr>
          <w:color w:val="2E74B5" w:themeColor="accent1" w:themeShade="BF"/>
          <w:sz w:val="28"/>
          <w:szCs w:val="28"/>
          <w:shd w:val="clear" w:color="auto" w:fill="FFFFFF"/>
          <w:lang w:val="uk-UA"/>
        </w:rPr>
        <w:t xml:space="preserve">  </w:t>
      </w:r>
      <w:r w:rsidRPr="00B947F3">
        <w:rPr>
          <w:sz w:val="28"/>
          <w:szCs w:val="28"/>
          <w:shd w:val="clear" w:color="auto" w:fill="FFFFFF"/>
          <w:lang w:val="uk-UA"/>
        </w:rPr>
        <w:t>(журнал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E0D7D">
        <w:rPr>
          <w:color w:val="333333"/>
          <w:sz w:val="28"/>
          <w:szCs w:val="28"/>
          <w:lang w:val="uk-UA"/>
        </w:rPr>
        <w:t>“Суднові енергетичні установки”</w:t>
      </w:r>
      <w:r w:rsidRPr="00B947F3">
        <w:rPr>
          <w:sz w:val="28"/>
          <w:szCs w:val="28"/>
          <w:lang w:val="uk-UA"/>
        </w:rPr>
        <w:t>)</w:t>
      </w:r>
    </w:p>
    <w:p w:rsidR="00B947F3" w:rsidRPr="00B947F3" w:rsidRDefault="00B947F3" w:rsidP="00B947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E74B5" w:themeColor="accent1" w:themeShade="BF"/>
          <w:sz w:val="28"/>
          <w:szCs w:val="28"/>
          <w:u w:val="single"/>
          <w:lang w:val="uk-UA"/>
        </w:rPr>
      </w:pPr>
    </w:p>
    <w:p w:rsidR="00B947F3" w:rsidRPr="00B947F3" w:rsidRDefault="00B947F3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B947F3" w:rsidRPr="00B947F3" w:rsidSect="000344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654B"/>
    <w:multiLevelType w:val="hybridMultilevel"/>
    <w:tmpl w:val="7E4CC1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E69590E"/>
    <w:multiLevelType w:val="hybridMultilevel"/>
    <w:tmpl w:val="34E6C9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66"/>
    <w:rsid w:val="00015AC0"/>
    <w:rsid w:val="00034466"/>
    <w:rsid w:val="0038629D"/>
    <w:rsid w:val="00B947F3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AF92"/>
  <w15:chartTrackingRefBased/>
  <w15:docId w15:val="{55580317-522D-4363-9452-3C8F2457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4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link w:val="a4"/>
    <w:qFormat/>
    <w:rsid w:val="0003446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48"/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rsid w:val="00034466"/>
    <w:rPr>
      <w:rFonts w:ascii="Book Antiqua" w:eastAsia="Times New Roman" w:hAnsi="Book Antiqua" w:cs="Times New Roman"/>
      <w:b/>
      <w:bCs/>
      <w:sz w:val="48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03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446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47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d.onma.edu.ua/index.php?nauka-seu_ua#r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2018-09-11T19:09:00Z</dcterms:created>
  <dcterms:modified xsi:type="dcterms:W3CDTF">2018-09-12T18:03:00Z</dcterms:modified>
</cp:coreProperties>
</file>